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B69" w:rsidRDefault="00245B69" w:rsidP="00B00326">
      <w:pPr>
        <w:spacing w:before="62" w:line="276" w:lineRule="auto"/>
        <w:jc w:val="center"/>
        <w:rPr>
          <w:rFonts w:ascii="Times New Roman" w:hAnsi="Times New Roman" w:cs="Times New Roman"/>
          <w:b/>
          <w:sz w:val="32"/>
          <w:szCs w:val="32"/>
        </w:rPr>
      </w:pPr>
    </w:p>
    <w:p w:rsidR="00245B69" w:rsidRPr="005A0B7C" w:rsidRDefault="00245B69" w:rsidP="00B00326">
      <w:pPr>
        <w:spacing w:before="62" w:line="276" w:lineRule="auto"/>
        <w:jc w:val="center"/>
        <w:rPr>
          <w:rFonts w:ascii="Times New Roman" w:hAnsi="Times New Roman" w:cs="Times New Roman"/>
          <w:b/>
          <w:sz w:val="32"/>
          <w:szCs w:val="32"/>
        </w:rPr>
      </w:pPr>
      <w:r w:rsidRPr="005A0B7C">
        <w:rPr>
          <w:rFonts w:ascii="Times New Roman" w:hAnsi="Times New Roman" w:cs="Times New Roman"/>
          <w:b/>
          <w:sz w:val="32"/>
          <w:szCs w:val="32"/>
        </w:rPr>
        <w:t>UAB „Ladeira” eksploatuoti netinkamų transporto priemonių ardymas Vasaros g. 22A Marijampolė</w:t>
      </w:r>
    </w:p>
    <w:p w:rsidR="00245B69" w:rsidRDefault="00245B69" w:rsidP="00B00326">
      <w:pPr>
        <w:spacing w:before="201" w:line="276" w:lineRule="auto"/>
        <w:jc w:val="center"/>
        <w:rPr>
          <w:rFonts w:ascii="Times New Roman" w:hAnsi="Times New Roman" w:cs="Times New Roman"/>
          <w:b/>
          <w:sz w:val="32"/>
          <w:szCs w:val="32"/>
        </w:rPr>
      </w:pPr>
      <w:r w:rsidRPr="005A0B7C">
        <w:rPr>
          <w:rFonts w:ascii="Times New Roman" w:hAnsi="Times New Roman" w:cs="Times New Roman"/>
          <w:b/>
          <w:sz w:val="32"/>
          <w:szCs w:val="32"/>
        </w:rPr>
        <w:t xml:space="preserve">Informacija atrankai dėl poveikio aplinkai vertinimo </w:t>
      </w:r>
    </w:p>
    <w:p w:rsidR="00245B69" w:rsidRDefault="00245B69" w:rsidP="00B00326">
      <w:pPr>
        <w:spacing w:before="201" w:line="276" w:lineRule="auto"/>
        <w:jc w:val="center"/>
        <w:rPr>
          <w:rFonts w:ascii="Times New Roman" w:hAnsi="Times New Roman" w:cs="Times New Roman"/>
          <w:b/>
          <w:sz w:val="32"/>
          <w:szCs w:val="32"/>
        </w:rPr>
      </w:pPr>
    </w:p>
    <w:p w:rsidR="00245B69" w:rsidRPr="005A0B7C" w:rsidRDefault="00245B69" w:rsidP="00B00326">
      <w:pPr>
        <w:spacing w:before="201" w:line="276" w:lineRule="auto"/>
        <w:jc w:val="center"/>
        <w:rPr>
          <w:rFonts w:ascii="Times New Roman" w:hAnsi="Times New Roman" w:cs="Times New Roman"/>
          <w:b/>
          <w:sz w:val="32"/>
          <w:szCs w:val="32"/>
        </w:rPr>
      </w:pPr>
    </w:p>
    <w:p w:rsidR="00245B69" w:rsidRPr="00910027" w:rsidRDefault="00245B69" w:rsidP="00B00326">
      <w:pPr>
        <w:pStyle w:val="BodyText"/>
        <w:spacing w:line="276" w:lineRule="auto"/>
        <w:rPr>
          <w:rFonts w:ascii="Times New Roman" w:hAnsi="Times New Roman"/>
          <w:b/>
          <w:sz w:val="24"/>
          <w:szCs w:val="24"/>
        </w:rPr>
      </w:pPr>
      <w:r>
        <w:rPr>
          <w:noProof/>
        </w:rPr>
        <w:drawing>
          <wp:inline distT="0" distB="0" distL="0" distR="0">
            <wp:extent cx="5981700" cy="3362325"/>
            <wp:effectExtent l="19050" t="0" r="0" b="0"/>
            <wp:docPr id="1" name="Picture 10" descr="Vaizdo rezultatas pagal užklausą „car breakers ferr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izdo rezultatas pagal užklausą „car breakers ferrari“"/>
                    <pic:cNvPicPr>
                      <a:picLocks noChangeAspect="1" noChangeArrowheads="1"/>
                    </pic:cNvPicPr>
                  </pic:nvPicPr>
                  <pic:blipFill>
                    <a:blip r:embed="rId5" cstate="print"/>
                    <a:srcRect/>
                    <a:stretch>
                      <a:fillRect/>
                    </a:stretch>
                  </pic:blipFill>
                  <pic:spPr bwMode="auto">
                    <a:xfrm>
                      <a:off x="0" y="0"/>
                      <a:ext cx="5981700" cy="3362325"/>
                    </a:xfrm>
                    <a:prstGeom prst="rect">
                      <a:avLst/>
                    </a:prstGeom>
                    <a:noFill/>
                    <a:ln w="9525">
                      <a:noFill/>
                      <a:miter lim="800000"/>
                      <a:headEnd/>
                      <a:tailEnd/>
                    </a:ln>
                  </pic:spPr>
                </pic:pic>
              </a:graphicData>
            </a:graphic>
          </wp:inline>
        </w:drawing>
      </w:r>
    </w:p>
    <w:p w:rsidR="00245B69" w:rsidRDefault="00245B69" w:rsidP="00B00326">
      <w:pPr>
        <w:pStyle w:val="BodyText"/>
        <w:spacing w:line="276" w:lineRule="auto"/>
        <w:rPr>
          <w:rFonts w:ascii="Times New Roman" w:hAnsi="Times New Roman"/>
          <w:b/>
          <w:sz w:val="24"/>
          <w:szCs w:val="24"/>
        </w:rPr>
      </w:pPr>
    </w:p>
    <w:p w:rsidR="00245B69" w:rsidRDefault="00245B69" w:rsidP="00B00326">
      <w:pPr>
        <w:tabs>
          <w:tab w:val="left" w:pos="5876"/>
        </w:tabs>
        <w:spacing w:before="1" w:line="276" w:lineRule="auto"/>
        <w:ind w:left="356"/>
        <w:rPr>
          <w:rFonts w:ascii="Times New Roman" w:hAnsi="Times New Roman" w:cs="Times New Roman"/>
          <w:b/>
          <w:sz w:val="24"/>
          <w:szCs w:val="24"/>
        </w:rPr>
      </w:pPr>
    </w:p>
    <w:p w:rsidR="00245B69" w:rsidRDefault="00245B69" w:rsidP="00B00326">
      <w:pPr>
        <w:tabs>
          <w:tab w:val="left" w:pos="5876"/>
        </w:tabs>
        <w:spacing w:before="1" w:line="276" w:lineRule="auto"/>
        <w:ind w:left="356"/>
        <w:rPr>
          <w:rFonts w:ascii="Times New Roman" w:hAnsi="Times New Roman" w:cs="Times New Roman"/>
          <w:b/>
          <w:sz w:val="24"/>
          <w:szCs w:val="24"/>
        </w:rPr>
      </w:pPr>
    </w:p>
    <w:p w:rsidR="00245B69" w:rsidRPr="00910027" w:rsidRDefault="00245B69" w:rsidP="00B00326">
      <w:pPr>
        <w:pStyle w:val="BodyText"/>
        <w:spacing w:line="276" w:lineRule="auto"/>
        <w:rPr>
          <w:rFonts w:ascii="Times New Roman" w:hAnsi="Times New Roman"/>
          <w:b/>
          <w:sz w:val="24"/>
          <w:szCs w:val="24"/>
        </w:rPr>
      </w:pPr>
    </w:p>
    <w:p w:rsidR="00245B69" w:rsidRPr="00910027" w:rsidRDefault="00245B69" w:rsidP="00B00326">
      <w:pPr>
        <w:pStyle w:val="BodyText"/>
        <w:spacing w:line="276" w:lineRule="auto"/>
        <w:rPr>
          <w:rFonts w:ascii="Times New Roman" w:hAnsi="Times New Roman"/>
          <w:b/>
          <w:sz w:val="24"/>
          <w:szCs w:val="24"/>
        </w:rPr>
      </w:pPr>
    </w:p>
    <w:p w:rsidR="00245B69" w:rsidRDefault="00245B69" w:rsidP="00B00326">
      <w:pPr>
        <w:pStyle w:val="BodyText"/>
        <w:spacing w:line="276" w:lineRule="auto"/>
        <w:rPr>
          <w:rFonts w:ascii="Times New Roman" w:hAnsi="Times New Roman"/>
          <w:b/>
          <w:sz w:val="24"/>
          <w:szCs w:val="24"/>
        </w:rPr>
      </w:pPr>
    </w:p>
    <w:p w:rsidR="00245B69" w:rsidRDefault="00245B69" w:rsidP="00B00326">
      <w:pPr>
        <w:pStyle w:val="BodyText"/>
        <w:spacing w:line="276" w:lineRule="auto"/>
        <w:rPr>
          <w:rFonts w:ascii="Times New Roman" w:hAnsi="Times New Roman"/>
          <w:b/>
          <w:sz w:val="24"/>
          <w:szCs w:val="24"/>
        </w:rPr>
      </w:pPr>
    </w:p>
    <w:p w:rsidR="00245B69" w:rsidRPr="00910027" w:rsidRDefault="00245B69" w:rsidP="00B00326">
      <w:pPr>
        <w:pStyle w:val="BodyText"/>
        <w:spacing w:line="276" w:lineRule="auto"/>
        <w:rPr>
          <w:rFonts w:ascii="Times New Roman" w:hAnsi="Times New Roman"/>
          <w:b/>
          <w:sz w:val="24"/>
          <w:szCs w:val="24"/>
        </w:rPr>
      </w:pPr>
    </w:p>
    <w:p w:rsidR="00245B69" w:rsidRPr="00910027" w:rsidRDefault="00245B69" w:rsidP="00B00326">
      <w:pPr>
        <w:pStyle w:val="BodyText"/>
        <w:spacing w:line="276" w:lineRule="auto"/>
        <w:rPr>
          <w:rFonts w:ascii="Times New Roman" w:hAnsi="Times New Roman"/>
          <w:b/>
          <w:sz w:val="24"/>
          <w:szCs w:val="24"/>
        </w:rPr>
      </w:pPr>
    </w:p>
    <w:p w:rsidR="00245B69" w:rsidRDefault="00245B69" w:rsidP="00B00326">
      <w:pPr>
        <w:pStyle w:val="BodyText"/>
        <w:spacing w:line="276" w:lineRule="auto"/>
        <w:rPr>
          <w:rFonts w:ascii="Times New Roman" w:hAnsi="Times New Roman"/>
          <w:b/>
          <w:sz w:val="24"/>
          <w:szCs w:val="24"/>
        </w:rPr>
      </w:pPr>
    </w:p>
    <w:p w:rsidR="00245B69" w:rsidRDefault="00245B69" w:rsidP="00B00326">
      <w:pPr>
        <w:pStyle w:val="BodyText"/>
        <w:spacing w:line="276" w:lineRule="auto"/>
        <w:rPr>
          <w:rFonts w:ascii="Times New Roman" w:hAnsi="Times New Roman"/>
          <w:b/>
          <w:sz w:val="24"/>
          <w:szCs w:val="24"/>
        </w:rPr>
      </w:pPr>
    </w:p>
    <w:p w:rsidR="00245B69" w:rsidRDefault="00245B69" w:rsidP="00B00326">
      <w:pPr>
        <w:pStyle w:val="BodyText"/>
        <w:spacing w:line="276" w:lineRule="auto"/>
        <w:rPr>
          <w:rFonts w:ascii="Times New Roman" w:hAnsi="Times New Roman"/>
          <w:b/>
          <w:sz w:val="24"/>
          <w:szCs w:val="24"/>
        </w:rPr>
      </w:pPr>
    </w:p>
    <w:p w:rsidR="0053531D" w:rsidRDefault="0053531D" w:rsidP="00B00326">
      <w:pPr>
        <w:pStyle w:val="BodyText"/>
        <w:spacing w:line="276" w:lineRule="auto"/>
        <w:rPr>
          <w:rFonts w:ascii="Times New Roman" w:hAnsi="Times New Roman"/>
          <w:b/>
          <w:sz w:val="24"/>
          <w:szCs w:val="24"/>
        </w:rPr>
      </w:pPr>
    </w:p>
    <w:p w:rsidR="0053531D" w:rsidRDefault="0053531D" w:rsidP="00B00326">
      <w:pPr>
        <w:pStyle w:val="BodyText"/>
        <w:spacing w:line="276" w:lineRule="auto"/>
        <w:rPr>
          <w:rFonts w:ascii="Times New Roman" w:hAnsi="Times New Roman"/>
          <w:b/>
          <w:sz w:val="24"/>
          <w:szCs w:val="24"/>
        </w:rPr>
      </w:pPr>
    </w:p>
    <w:p w:rsidR="0053531D" w:rsidRDefault="0053531D" w:rsidP="00B00326">
      <w:pPr>
        <w:pStyle w:val="BodyText"/>
        <w:spacing w:line="276" w:lineRule="auto"/>
        <w:rPr>
          <w:rFonts w:ascii="Times New Roman" w:hAnsi="Times New Roman"/>
          <w:b/>
          <w:sz w:val="24"/>
          <w:szCs w:val="24"/>
        </w:rPr>
      </w:pPr>
    </w:p>
    <w:p w:rsidR="0053531D" w:rsidRDefault="0053531D" w:rsidP="00B00326">
      <w:pPr>
        <w:pStyle w:val="BodyText"/>
        <w:spacing w:line="276" w:lineRule="auto"/>
        <w:rPr>
          <w:rFonts w:ascii="Times New Roman" w:hAnsi="Times New Roman"/>
          <w:b/>
          <w:sz w:val="24"/>
          <w:szCs w:val="24"/>
        </w:rPr>
      </w:pPr>
    </w:p>
    <w:p w:rsidR="0053531D" w:rsidRDefault="0053531D" w:rsidP="00B00326">
      <w:pPr>
        <w:pStyle w:val="BodyText"/>
        <w:spacing w:line="276" w:lineRule="auto"/>
        <w:rPr>
          <w:rFonts w:ascii="Times New Roman" w:hAnsi="Times New Roman"/>
          <w:b/>
          <w:sz w:val="24"/>
          <w:szCs w:val="24"/>
        </w:rPr>
      </w:pPr>
    </w:p>
    <w:p w:rsidR="0053531D" w:rsidRDefault="0053531D" w:rsidP="00B00326">
      <w:pPr>
        <w:pStyle w:val="BodyText"/>
        <w:spacing w:line="276" w:lineRule="auto"/>
        <w:rPr>
          <w:rFonts w:ascii="Times New Roman" w:hAnsi="Times New Roman"/>
          <w:b/>
          <w:sz w:val="24"/>
          <w:szCs w:val="24"/>
        </w:rPr>
      </w:pPr>
    </w:p>
    <w:p w:rsidR="00245B69" w:rsidRDefault="00245B69" w:rsidP="00B00326">
      <w:pPr>
        <w:pStyle w:val="BodyText"/>
        <w:spacing w:line="276" w:lineRule="auto"/>
        <w:rPr>
          <w:rFonts w:ascii="Times New Roman" w:hAnsi="Times New Roman"/>
          <w:b/>
          <w:sz w:val="24"/>
          <w:szCs w:val="24"/>
        </w:rPr>
      </w:pPr>
    </w:p>
    <w:p w:rsidR="00245B69" w:rsidRDefault="00245B69" w:rsidP="00B00326">
      <w:pPr>
        <w:pStyle w:val="Heading11"/>
        <w:tabs>
          <w:tab w:val="left" w:pos="376"/>
        </w:tabs>
        <w:spacing w:before="0" w:line="276" w:lineRule="auto"/>
        <w:ind w:left="0" w:firstLine="720"/>
        <w:jc w:val="center"/>
        <w:rPr>
          <w:rFonts w:ascii="Times New Roman" w:hAnsi="Times New Roman" w:cs="Times New Roman"/>
          <w:caps/>
          <w:sz w:val="24"/>
          <w:szCs w:val="24"/>
        </w:rPr>
      </w:pPr>
      <w:bookmarkStart w:id="0" w:name="_TOC_250038"/>
      <w:r>
        <w:rPr>
          <w:rFonts w:ascii="Times New Roman" w:hAnsi="Times New Roman" w:cs="Times New Roman"/>
          <w:sz w:val="24"/>
          <w:szCs w:val="24"/>
        </w:rPr>
        <w:lastRenderedPageBreak/>
        <w:t xml:space="preserve">1. </w:t>
      </w:r>
      <w:r w:rsidRPr="0024588C">
        <w:rPr>
          <w:rFonts w:ascii="Times New Roman" w:hAnsi="Times New Roman" w:cs="Times New Roman"/>
          <w:caps/>
          <w:sz w:val="24"/>
          <w:szCs w:val="24"/>
        </w:rPr>
        <w:t>Informacija apie planuojamos ūkinės veiklos (toliau - PŪV) organizatorių</w:t>
      </w:r>
      <w:bookmarkEnd w:id="0"/>
    </w:p>
    <w:p w:rsidR="00245B69" w:rsidRPr="009D566B" w:rsidRDefault="00245B69" w:rsidP="00B00326">
      <w:pPr>
        <w:numPr>
          <w:ilvl w:val="0"/>
          <w:numId w:val="2"/>
        </w:numPr>
        <w:suppressAutoHyphens/>
        <w:spacing w:line="276" w:lineRule="auto"/>
        <w:ind w:left="0" w:firstLine="397"/>
        <w:jc w:val="both"/>
        <w:rPr>
          <w:rFonts w:ascii="Times New Roman" w:eastAsia="Times New Roman" w:hAnsi="Times New Roman" w:cs="Times New Roman"/>
          <w:b/>
          <w:sz w:val="24"/>
          <w:szCs w:val="24"/>
          <w:lang w:val="lt-LT"/>
        </w:rPr>
      </w:pPr>
      <w:r w:rsidRPr="009D566B">
        <w:rPr>
          <w:rFonts w:ascii="Times New Roman" w:eastAsia="Times New Roman" w:hAnsi="Times New Roman" w:cs="Times New Roman"/>
          <w:b/>
          <w:sz w:val="24"/>
          <w:szCs w:val="24"/>
          <w:lang w:val="lt-LT"/>
        </w:rPr>
        <w:t xml:space="preserve"> Planuojamos ūkinės veiklos organizatoriaus (užsakovo) kontaktiniai duomenys (vardas, pavardė; įmonės pavadinimas; adresas, telefonas, faksas, el. paštas).</w:t>
      </w:r>
    </w:p>
    <w:p w:rsidR="00245B69" w:rsidRDefault="00245B69" w:rsidP="00B00326">
      <w:pPr>
        <w:spacing w:line="276" w:lineRule="auto"/>
        <w:jc w:val="both"/>
        <w:rPr>
          <w:rFonts w:ascii="Times New Roman" w:hAnsi="Times New Roman" w:cs="Times New Roman"/>
          <w:sz w:val="24"/>
          <w:szCs w:val="24"/>
        </w:rPr>
      </w:pPr>
      <w:r w:rsidRPr="009D566B">
        <w:rPr>
          <w:rFonts w:ascii="Times New Roman" w:eastAsia="Times New Roman" w:hAnsi="Times New Roman" w:cs="Times New Roman"/>
          <w:sz w:val="24"/>
          <w:szCs w:val="24"/>
          <w:lang w:val="lt-LT"/>
        </w:rPr>
        <w:t xml:space="preserve">Planuojamos ūkinės veiklos organizatorius ir PAV dokumentų rengėjas </w:t>
      </w:r>
      <w:r>
        <w:rPr>
          <w:rFonts w:ascii="Times New Roman" w:eastAsia="Times New Roman" w:hAnsi="Times New Roman" w:cs="Times New Roman"/>
          <w:sz w:val="24"/>
          <w:szCs w:val="24"/>
          <w:lang w:val="lt-LT"/>
        </w:rPr>
        <w:t xml:space="preserve">- </w:t>
      </w:r>
      <w:r w:rsidRPr="00BD57A2">
        <w:rPr>
          <w:rFonts w:ascii="Times New Roman" w:hAnsi="Times New Roman" w:cs="Times New Roman"/>
          <w:sz w:val="24"/>
          <w:szCs w:val="24"/>
        </w:rPr>
        <w:t xml:space="preserve">UAB „Ladeira“, </w:t>
      </w:r>
      <w:r>
        <w:rPr>
          <w:rFonts w:ascii="Times New Roman" w:hAnsi="Times New Roman" w:cs="Times New Roman"/>
          <w:sz w:val="24"/>
          <w:szCs w:val="24"/>
        </w:rPr>
        <w:t>įm. kodas</w:t>
      </w:r>
      <w:r w:rsidRPr="0065019E">
        <w:rPr>
          <w:color w:val="000000"/>
          <w:sz w:val="21"/>
          <w:szCs w:val="21"/>
        </w:rPr>
        <w:t xml:space="preserve"> </w:t>
      </w:r>
      <w:r w:rsidRPr="0065019E">
        <w:rPr>
          <w:rFonts w:ascii="Times New Roman" w:eastAsia="Times New Roman" w:hAnsi="Times New Roman" w:cs="Times New Roman"/>
          <w:color w:val="000000"/>
          <w:sz w:val="24"/>
          <w:szCs w:val="24"/>
          <w:lang w:val="lt-LT" w:eastAsia="lt-LT"/>
        </w:rPr>
        <w:t>304056896</w:t>
      </w:r>
      <w:r>
        <w:rPr>
          <w:rFonts w:ascii="Times New Roman" w:eastAsia="Times New Roman" w:hAnsi="Times New Roman" w:cs="Times New Roman"/>
          <w:color w:val="000000"/>
          <w:sz w:val="24"/>
          <w:szCs w:val="24"/>
          <w:lang w:val="lt-LT" w:eastAsia="lt-LT"/>
        </w:rPr>
        <w:t>,</w:t>
      </w:r>
      <w:r>
        <w:rPr>
          <w:rFonts w:ascii="Times New Roman" w:hAnsi="Times New Roman" w:cs="Times New Roman"/>
          <w:sz w:val="24"/>
          <w:szCs w:val="24"/>
        </w:rPr>
        <w:t xml:space="preserve"> buveinės adresas </w:t>
      </w:r>
      <w:r w:rsidRPr="00BD57A2">
        <w:rPr>
          <w:rFonts w:ascii="Times New Roman" w:hAnsi="Times New Roman" w:cs="Times New Roman"/>
          <w:sz w:val="24"/>
          <w:szCs w:val="24"/>
        </w:rPr>
        <w:t>Garliavos g. 44, Mastaičiai, LT-53309 Kauno r., direktorius L</w:t>
      </w:r>
      <w:r>
        <w:rPr>
          <w:rFonts w:ascii="Times New Roman" w:hAnsi="Times New Roman" w:cs="Times New Roman"/>
          <w:sz w:val="24"/>
          <w:szCs w:val="24"/>
        </w:rPr>
        <w:t xml:space="preserve">aimius Brazauskas, tel. 8 657 </w:t>
      </w:r>
      <w:r w:rsidRPr="00BD57A2">
        <w:rPr>
          <w:rFonts w:ascii="Times New Roman" w:hAnsi="Times New Roman" w:cs="Times New Roman"/>
          <w:sz w:val="24"/>
          <w:szCs w:val="24"/>
        </w:rPr>
        <w:t>77033.</w:t>
      </w:r>
    </w:p>
    <w:p w:rsidR="00245B69" w:rsidRDefault="00245B69" w:rsidP="00B00326">
      <w:pPr>
        <w:widowControl/>
        <w:suppressAutoHyphens/>
        <w:spacing w:line="276" w:lineRule="auto"/>
        <w:ind w:left="142"/>
        <w:jc w:val="both"/>
        <w:rPr>
          <w:rFonts w:ascii="Times New Roman" w:eastAsia="Times New Roman" w:hAnsi="Times New Roman" w:cs="Times New Roman"/>
          <w:b/>
          <w:sz w:val="24"/>
          <w:szCs w:val="24"/>
          <w:lang w:val="lt-LT"/>
        </w:rPr>
      </w:pPr>
      <w:r>
        <w:rPr>
          <w:rFonts w:ascii="Times New Roman" w:eastAsia="Times New Roman" w:hAnsi="Times New Roman" w:cs="Times New Roman"/>
          <w:b/>
          <w:sz w:val="24"/>
          <w:szCs w:val="24"/>
          <w:lang w:val="lt-LT"/>
        </w:rPr>
        <w:t xml:space="preserve">2. </w:t>
      </w:r>
      <w:r w:rsidRPr="009D566B">
        <w:rPr>
          <w:rFonts w:ascii="Times New Roman" w:eastAsia="Times New Roman" w:hAnsi="Times New Roman" w:cs="Times New Roman"/>
          <w:b/>
          <w:sz w:val="24"/>
          <w:szCs w:val="24"/>
          <w:lang w:val="lt-LT"/>
        </w:rPr>
        <w:t>Tais atvejais, kai informaciją atrankai teikia planuojamos ūkinės veiklos organizatoriaus (užsakovo) pasitelktas konsultantas, papildomai pateikiami planuojamos ūkinės veiklos poveikio aplinkai vertinimo dokumento rengėjo kontaktiniai duomenys (vardas, pavardė; įmonės pavadinimas; adresas, telefonas, faksas, el. paštas).</w:t>
      </w:r>
    </w:p>
    <w:p w:rsidR="00245B69" w:rsidRPr="009D566B" w:rsidRDefault="00245B69" w:rsidP="00B00326">
      <w:pPr>
        <w:widowControl/>
        <w:suppressAutoHyphens/>
        <w:spacing w:line="276" w:lineRule="auto"/>
        <w:ind w:left="142"/>
        <w:jc w:val="both"/>
        <w:rPr>
          <w:rFonts w:ascii="Times New Roman" w:eastAsia="Times New Roman" w:hAnsi="Times New Roman" w:cs="Times New Roman"/>
          <w:sz w:val="24"/>
          <w:szCs w:val="24"/>
          <w:lang w:val="lt-LT"/>
        </w:rPr>
      </w:pPr>
      <w:r w:rsidRPr="009D566B">
        <w:rPr>
          <w:rFonts w:ascii="Times New Roman" w:eastAsia="Times New Roman" w:hAnsi="Times New Roman" w:cs="Times New Roman"/>
          <w:sz w:val="24"/>
          <w:szCs w:val="24"/>
          <w:lang w:val="lt-LT"/>
        </w:rPr>
        <w:t>Informaciją atrankai parengė</w:t>
      </w:r>
      <w:r>
        <w:rPr>
          <w:rFonts w:ascii="Times New Roman" w:eastAsia="Times New Roman" w:hAnsi="Times New Roman" w:cs="Times New Roman"/>
          <w:sz w:val="24"/>
          <w:szCs w:val="24"/>
          <w:lang w:val="lt-LT"/>
        </w:rPr>
        <w:t xml:space="preserve"> - </w:t>
      </w:r>
      <w:r w:rsidRPr="00BD57A2">
        <w:rPr>
          <w:rFonts w:ascii="Times New Roman" w:hAnsi="Times New Roman" w:cs="Times New Roman"/>
          <w:sz w:val="24"/>
          <w:szCs w:val="24"/>
        </w:rPr>
        <w:t>UAB „Ladeira“,Garliavos g. 44, Mastaičiai, LT-53309 Kauno r.,</w:t>
      </w:r>
    </w:p>
    <w:p w:rsidR="00245B69" w:rsidRPr="0065019E" w:rsidRDefault="00245B69" w:rsidP="00B00326">
      <w:pPr>
        <w:spacing w:line="276" w:lineRule="auto"/>
        <w:jc w:val="both"/>
        <w:rPr>
          <w:rFonts w:eastAsia="Times New Roman"/>
          <w:color w:val="000000"/>
          <w:sz w:val="21"/>
          <w:szCs w:val="21"/>
          <w:lang w:val="lt-LT" w:eastAsia="lt-LT"/>
        </w:rPr>
      </w:pPr>
    </w:p>
    <w:p w:rsidR="00245B69" w:rsidRDefault="00245B69" w:rsidP="00B00326">
      <w:pPr>
        <w:pStyle w:val="Heading11"/>
        <w:tabs>
          <w:tab w:val="left" w:pos="376"/>
        </w:tabs>
        <w:spacing w:before="0" w:line="276" w:lineRule="auto"/>
        <w:ind w:left="0" w:firstLine="720"/>
        <w:jc w:val="center"/>
        <w:rPr>
          <w:rFonts w:ascii="Times New Roman" w:hAnsi="Times New Roman" w:cs="Times New Roman"/>
          <w:sz w:val="24"/>
          <w:szCs w:val="24"/>
        </w:rPr>
      </w:pPr>
      <w:bookmarkStart w:id="1" w:name="_TOC_250035"/>
      <w:r w:rsidRPr="00BD57A2">
        <w:rPr>
          <w:rFonts w:ascii="Times New Roman" w:hAnsi="Times New Roman" w:cs="Times New Roman"/>
          <w:bCs w:val="0"/>
          <w:sz w:val="24"/>
          <w:szCs w:val="24"/>
        </w:rPr>
        <w:t xml:space="preserve">2. </w:t>
      </w:r>
      <w:r w:rsidRPr="00BD57A2">
        <w:rPr>
          <w:rFonts w:ascii="Times New Roman" w:hAnsi="Times New Roman" w:cs="Times New Roman"/>
          <w:sz w:val="24"/>
          <w:szCs w:val="24"/>
        </w:rPr>
        <w:t>PŪV</w:t>
      </w:r>
      <w:bookmarkEnd w:id="1"/>
      <w:r>
        <w:rPr>
          <w:rFonts w:ascii="Times New Roman" w:hAnsi="Times New Roman" w:cs="Times New Roman"/>
          <w:spacing w:val="22"/>
          <w:sz w:val="24"/>
          <w:szCs w:val="24"/>
        </w:rPr>
        <w:t xml:space="preserve"> </w:t>
      </w:r>
      <w:r>
        <w:rPr>
          <w:rFonts w:ascii="Times New Roman" w:hAnsi="Times New Roman" w:cs="Times New Roman"/>
          <w:sz w:val="24"/>
          <w:szCs w:val="24"/>
        </w:rPr>
        <w:t>APRAŠYMAS</w:t>
      </w:r>
    </w:p>
    <w:p w:rsidR="00245B69" w:rsidRPr="00C30CEA" w:rsidRDefault="00245B69" w:rsidP="00B00326">
      <w:pPr>
        <w:widowControl/>
        <w:numPr>
          <w:ilvl w:val="0"/>
          <w:numId w:val="2"/>
        </w:numPr>
        <w:suppressAutoHyphens/>
        <w:spacing w:line="276" w:lineRule="auto"/>
        <w:ind w:left="0" w:firstLine="397"/>
        <w:jc w:val="both"/>
        <w:rPr>
          <w:rFonts w:ascii="Times New Roman" w:eastAsia="Times New Roman" w:hAnsi="Times New Roman" w:cs="Times New Roman"/>
          <w:b/>
          <w:sz w:val="24"/>
          <w:szCs w:val="24"/>
          <w:lang w:val="lt-LT"/>
        </w:rPr>
      </w:pPr>
      <w:r>
        <w:rPr>
          <w:rFonts w:ascii="Times New Roman" w:eastAsia="Times New Roman" w:hAnsi="Times New Roman" w:cs="Times New Roman"/>
          <w:b/>
          <w:sz w:val="24"/>
          <w:szCs w:val="24"/>
          <w:lang w:val="lt-LT"/>
        </w:rPr>
        <w:t xml:space="preserve">1. </w:t>
      </w:r>
      <w:r w:rsidRPr="00C30CEA">
        <w:rPr>
          <w:rFonts w:ascii="Times New Roman" w:eastAsia="Times New Roman" w:hAnsi="Times New Roman" w:cs="Times New Roman"/>
          <w:b/>
          <w:sz w:val="24"/>
          <w:szCs w:val="24"/>
          <w:lang w:val="lt-LT"/>
        </w:rPr>
        <w:t>Planuojamos ūkinės veiklos 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w:t>
      </w:r>
    </w:p>
    <w:p w:rsidR="00245B69" w:rsidRPr="008E7325" w:rsidRDefault="00245B69" w:rsidP="00B00326">
      <w:pPr>
        <w:pStyle w:val="BodyText"/>
        <w:spacing w:line="276" w:lineRule="auto"/>
        <w:ind w:firstLine="720"/>
        <w:jc w:val="both"/>
        <w:rPr>
          <w:rFonts w:ascii="Times New Roman" w:hAnsi="Times New Roman"/>
          <w:sz w:val="24"/>
          <w:szCs w:val="24"/>
        </w:rPr>
      </w:pPr>
      <w:r>
        <w:rPr>
          <w:rFonts w:ascii="Times New Roman" w:hAnsi="Times New Roman"/>
          <w:sz w:val="24"/>
          <w:szCs w:val="24"/>
        </w:rPr>
        <w:t>Planuojama ūkinė veikla – eksploatuoti n</w:t>
      </w:r>
      <w:r w:rsidRPr="008E7325">
        <w:rPr>
          <w:rFonts w:ascii="Times New Roman" w:hAnsi="Times New Roman"/>
          <w:sz w:val="24"/>
          <w:szCs w:val="24"/>
        </w:rPr>
        <w:t>etinkamų transporto p</w:t>
      </w:r>
      <w:r>
        <w:rPr>
          <w:rFonts w:ascii="Times New Roman" w:hAnsi="Times New Roman"/>
          <w:sz w:val="24"/>
          <w:szCs w:val="24"/>
        </w:rPr>
        <w:t xml:space="preserve">riemonių ardymas, adresu Vasaros g. 22A, </w:t>
      </w:r>
      <w:r w:rsidRPr="008E7325">
        <w:rPr>
          <w:rFonts w:ascii="Times New Roman" w:hAnsi="Times New Roman"/>
          <w:sz w:val="24"/>
          <w:szCs w:val="24"/>
        </w:rPr>
        <w:t>Marijampolė.</w:t>
      </w:r>
    </w:p>
    <w:p w:rsidR="00245B69" w:rsidRPr="008E7325" w:rsidRDefault="00245B69" w:rsidP="00B00326">
      <w:pPr>
        <w:pStyle w:val="BodyText"/>
        <w:spacing w:line="276" w:lineRule="auto"/>
        <w:ind w:firstLine="720"/>
        <w:jc w:val="both"/>
        <w:rPr>
          <w:rFonts w:ascii="Times New Roman" w:hAnsi="Times New Roman"/>
          <w:sz w:val="24"/>
          <w:szCs w:val="24"/>
        </w:rPr>
      </w:pPr>
      <w:r w:rsidRPr="008E7325">
        <w:rPr>
          <w:rFonts w:ascii="Times New Roman" w:hAnsi="Times New Roman"/>
          <w:sz w:val="24"/>
          <w:szCs w:val="24"/>
        </w:rPr>
        <w:t>PŪV atitinka Lietuvos Respublikos P</w:t>
      </w:r>
      <w:r>
        <w:rPr>
          <w:rFonts w:ascii="Times New Roman" w:hAnsi="Times New Roman"/>
          <w:sz w:val="24"/>
          <w:szCs w:val="24"/>
        </w:rPr>
        <w:t xml:space="preserve">ŪV PAV įstatymo 2 priedo 11.20 </w:t>
      </w:r>
      <w:r w:rsidRPr="008E7325">
        <w:rPr>
          <w:rFonts w:ascii="Times New Roman" w:hAnsi="Times New Roman"/>
          <w:sz w:val="24"/>
          <w:szCs w:val="24"/>
        </w:rPr>
        <w:t>punktą  „&lt;...&gt;</w:t>
      </w:r>
      <w:r>
        <w:rPr>
          <w:rFonts w:ascii="Times New Roman" w:hAnsi="Times New Roman"/>
          <w:sz w:val="24"/>
          <w:szCs w:val="24"/>
        </w:rPr>
        <w:t xml:space="preserve"> </w:t>
      </w:r>
      <w:r w:rsidRPr="008E7325">
        <w:rPr>
          <w:rFonts w:ascii="Times New Roman" w:hAnsi="Times New Roman"/>
          <w:sz w:val="24"/>
          <w:szCs w:val="24"/>
        </w:rPr>
        <w:t>Pavojingų  atliekų  šalinimas ar naudojimas,  išskyrus:</w:t>
      </w:r>
    </w:p>
    <w:p w:rsidR="00245B69" w:rsidRPr="008E7325" w:rsidRDefault="00245B69" w:rsidP="00B00326">
      <w:pPr>
        <w:pStyle w:val="ListParagraph"/>
        <w:numPr>
          <w:ilvl w:val="2"/>
          <w:numId w:val="1"/>
        </w:numPr>
        <w:tabs>
          <w:tab w:val="left" w:pos="1180"/>
          <w:tab w:val="left" w:pos="1843"/>
        </w:tabs>
        <w:spacing w:before="0" w:line="276" w:lineRule="auto"/>
        <w:ind w:left="0" w:firstLine="720"/>
        <w:jc w:val="both"/>
        <w:rPr>
          <w:rFonts w:ascii="Times New Roman" w:hAnsi="Times New Roman" w:cs="Times New Roman"/>
          <w:sz w:val="24"/>
          <w:szCs w:val="24"/>
        </w:rPr>
      </w:pPr>
      <w:r w:rsidRPr="008E7325">
        <w:rPr>
          <w:rFonts w:ascii="Times New Roman" w:hAnsi="Times New Roman" w:cs="Times New Roman"/>
          <w:sz w:val="24"/>
          <w:szCs w:val="24"/>
        </w:rPr>
        <w:t>1 priedo 9.6 punkte nurodytą</w:t>
      </w:r>
      <w:r>
        <w:rPr>
          <w:rFonts w:ascii="Times New Roman" w:hAnsi="Times New Roman" w:cs="Times New Roman"/>
          <w:spacing w:val="51"/>
          <w:sz w:val="24"/>
          <w:szCs w:val="24"/>
        </w:rPr>
        <w:t xml:space="preserve"> </w:t>
      </w:r>
      <w:r w:rsidRPr="008E7325">
        <w:rPr>
          <w:rFonts w:ascii="Times New Roman" w:hAnsi="Times New Roman" w:cs="Times New Roman"/>
          <w:sz w:val="24"/>
          <w:szCs w:val="24"/>
        </w:rPr>
        <w:t>veiklą;</w:t>
      </w:r>
    </w:p>
    <w:p w:rsidR="00245B69" w:rsidRDefault="00245B69" w:rsidP="00B00326">
      <w:pPr>
        <w:pStyle w:val="ListParagraph"/>
        <w:numPr>
          <w:ilvl w:val="2"/>
          <w:numId w:val="1"/>
        </w:numPr>
        <w:tabs>
          <w:tab w:val="left" w:pos="1247"/>
          <w:tab w:val="left" w:pos="1843"/>
        </w:tabs>
        <w:spacing w:before="0" w:line="276" w:lineRule="auto"/>
        <w:ind w:left="0" w:firstLine="720"/>
        <w:jc w:val="both"/>
        <w:rPr>
          <w:rFonts w:ascii="Times New Roman" w:hAnsi="Times New Roman" w:cs="Times New Roman"/>
          <w:sz w:val="24"/>
          <w:szCs w:val="24"/>
        </w:rPr>
      </w:pPr>
      <w:r w:rsidRPr="008E7325">
        <w:rPr>
          <w:rFonts w:ascii="Times New Roman" w:hAnsi="Times New Roman" w:cs="Times New Roman"/>
          <w:sz w:val="24"/>
          <w:szCs w:val="24"/>
        </w:rPr>
        <w:t xml:space="preserve">pavojingų atliekų, skirtų naudoti, laikymą, kai vienu metu laikoma </w:t>
      </w:r>
      <w:r>
        <w:rPr>
          <w:rFonts w:ascii="Times New Roman" w:hAnsi="Times New Roman" w:cs="Times New Roman"/>
          <w:sz w:val="24"/>
          <w:szCs w:val="24"/>
        </w:rPr>
        <w:t xml:space="preserve">ne daugiau kaip 10 tonų atliekų </w:t>
      </w:r>
      <w:r w:rsidRPr="008E7325">
        <w:rPr>
          <w:rFonts w:ascii="Times New Roman" w:hAnsi="Times New Roman" w:cs="Times New Roman"/>
          <w:sz w:val="24"/>
          <w:szCs w:val="24"/>
        </w:rPr>
        <w:t>&lt;...&gt;“, todėl PŪV atliekama PAV atrankos procedūra.</w:t>
      </w:r>
    </w:p>
    <w:p w:rsidR="00245B69" w:rsidRDefault="00245B69" w:rsidP="00B00326">
      <w:pPr>
        <w:pStyle w:val="ListParagraph"/>
        <w:tabs>
          <w:tab w:val="left" w:pos="1247"/>
          <w:tab w:val="left" w:pos="1843"/>
        </w:tabs>
        <w:spacing w:before="0" w:line="276"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2.2 </w:t>
      </w:r>
      <w:r w:rsidRPr="00C30CEA">
        <w:rPr>
          <w:rFonts w:ascii="Times New Roman" w:hAnsi="Times New Roman" w:cs="Times New Roman"/>
          <w:b/>
          <w:sz w:val="24"/>
          <w:szCs w:val="24"/>
        </w:rPr>
        <w:t>Planuojamos ūkinės veiklos fizinės charakteristikos: žemės sklypo plotas ir planuojama jo naudojimo paskirtis ir būdas (būdai),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p>
    <w:p w:rsidR="00245B69" w:rsidRPr="00C30CEA" w:rsidRDefault="00245B69" w:rsidP="00B00326">
      <w:pPr>
        <w:pStyle w:val="ListParagraph"/>
        <w:tabs>
          <w:tab w:val="left" w:pos="1247"/>
          <w:tab w:val="left" w:pos="1843"/>
        </w:tabs>
        <w:spacing w:before="0" w:line="276" w:lineRule="auto"/>
        <w:ind w:left="0" w:firstLine="0"/>
        <w:jc w:val="both"/>
        <w:rPr>
          <w:rFonts w:ascii="Times New Roman" w:hAnsi="Times New Roman" w:cs="Times New Roman"/>
          <w:sz w:val="24"/>
          <w:szCs w:val="24"/>
        </w:rPr>
      </w:pPr>
      <w:r w:rsidRPr="00C92439">
        <w:rPr>
          <w:rFonts w:ascii="Times New Roman" w:hAnsi="Times New Roman" w:cs="Times New Roman"/>
          <w:sz w:val="24"/>
          <w:szCs w:val="24"/>
        </w:rPr>
        <w:t xml:space="preserve">Planuojamos ūkinės veiklos vieta - Marijampolės apskritis, Marijampolės sav., </w:t>
      </w:r>
      <w:r w:rsidR="00EB0C3E">
        <w:rPr>
          <w:rFonts w:ascii="Times New Roman" w:hAnsi="Times New Roman" w:cs="Times New Roman"/>
          <w:sz w:val="24"/>
          <w:szCs w:val="24"/>
        </w:rPr>
        <w:t xml:space="preserve">Marijampolės m., </w:t>
      </w:r>
      <w:r w:rsidRPr="00C92439">
        <w:rPr>
          <w:rFonts w:ascii="Times New Roman" w:hAnsi="Times New Roman" w:cs="Times New Roman"/>
          <w:sz w:val="24"/>
          <w:szCs w:val="24"/>
        </w:rPr>
        <w:t>Vasaros g. 22A. Bendras sklypo, kurio unika</w:t>
      </w:r>
      <w:r w:rsidR="00EB0C3E">
        <w:rPr>
          <w:rFonts w:ascii="Times New Roman" w:hAnsi="Times New Roman" w:cs="Times New Roman"/>
          <w:sz w:val="24"/>
          <w:szCs w:val="24"/>
        </w:rPr>
        <w:t xml:space="preserve">lus Nr. 4400-1252-3198, plotas </w:t>
      </w:r>
      <w:r w:rsidRPr="00C92439">
        <w:rPr>
          <w:rFonts w:ascii="Times New Roman" w:hAnsi="Times New Roman" w:cs="Times New Roman"/>
          <w:sz w:val="24"/>
          <w:szCs w:val="24"/>
        </w:rPr>
        <w:t xml:space="preserve">- 0,3044 ha. UAB Ladeira” žemės sklypą subnuomoja iš Laimiaus Brazausko bei Lolitos Brazauskienės. Žemės sklypo paskirtis - kita, naudojimo būdas - komercinės paskirties objektų teritorijos. </w:t>
      </w:r>
      <w:r>
        <w:rPr>
          <w:rFonts w:ascii="Times New Roman" w:hAnsi="Times New Roman" w:cs="Times New Roman"/>
          <w:sz w:val="24"/>
          <w:szCs w:val="24"/>
        </w:rPr>
        <w:t>Prieš pradedant PŪV</w:t>
      </w:r>
      <w:r w:rsidR="00E46BAB">
        <w:rPr>
          <w:rFonts w:ascii="Times New Roman" w:hAnsi="Times New Roman" w:cs="Times New Roman"/>
          <w:sz w:val="24"/>
          <w:szCs w:val="24"/>
        </w:rPr>
        <w:t xml:space="preserve"> žemės sklypo naudojimo būdą </w:t>
      </w:r>
      <w:r>
        <w:rPr>
          <w:rFonts w:ascii="Times New Roman" w:hAnsi="Times New Roman" w:cs="Times New Roman"/>
          <w:sz w:val="24"/>
          <w:szCs w:val="24"/>
        </w:rPr>
        <w:t xml:space="preserve">planuojama pakeisti į pramonės ir sandėliavimo objektų teritorijos. </w:t>
      </w:r>
      <w:r w:rsidRPr="00C92439">
        <w:rPr>
          <w:rFonts w:ascii="Times New Roman" w:hAnsi="Times New Roman" w:cs="Times New Roman"/>
          <w:sz w:val="24"/>
          <w:szCs w:val="24"/>
        </w:rPr>
        <w:t xml:space="preserve">PŪV bus vykdoma 0,3044 ha sklype, pastate, kurio unikalus Nr. 1896-0013-9011:0001 bei naujai statomame angare.  </w:t>
      </w:r>
      <w:r w:rsidRPr="00C92439">
        <w:rPr>
          <w:rFonts w:ascii="Times New Roman" w:hAnsi="Times New Roman" w:cs="Times New Roman"/>
          <w:sz w:val="24"/>
          <w:szCs w:val="24"/>
          <w:lang w:val="lt-LT"/>
        </w:rPr>
        <w:t>UAB „Ladeira“  nuomoja 304,68 m</w:t>
      </w:r>
      <w:r w:rsidRPr="00C92439">
        <w:rPr>
          <w:rFonts w:ascii="Times New Roman" w:hAnsi="Times New Roman" w:cs="Times New Roman"/>
          <w:position w:val="7"/>
          <w:sz w:val="24"/>
          <w:szCs w:val="24"/>
          <w:lang w:val="lt-LT"/>
        </w:rPr>
        <w:t xml:space="preserve">2 </w:t>
      </w:r>
      <w:r w:rsidRPr="00C92439">
        <w:rPr>
          <w:rFonts w:ascii="Times New Roman" w:hAnsi="Times New Roman" w:cs="Times New Roman"/>
          <w:sz w:val="24"/>
          <w:szCs w:val="24"/>
          <w:lang w:val="lt-LT"/>
        </w:rPr>
        <w:t>bei 640 m</w:t>
      </w:r>
      <w:r w:rsidRPr="00C92439">
        <w:rPr>
          <w:rFonts w:ascii="Times New Roman" w:hAnsi="Times New Roman" w:cs="Times New Roman"/>
          <w:position w:val="7"/>
          <w:sz w:val="24"/>
          <w:szCs w:val="24"/>
          <w:lang w:val="lt-LT"/>
        </w:rPr>
        <w:t xml:space="preserve">2 </w:t>
      </w:r>
      <w:r w:rsidRPr="00C92439">
        <w:rPr>
          <w:rFonts w:ascii="Times New Roman" w:hAnsi="Times New Roman" w:cs="Times New Roman"/>
          <w:sz w:val="24"/>
          <w:szCs w:val="24"/>
          <w:lang w:val="lt-LT"/>
        </w:rPr>
        <w:t>ploto patalpas ir subnuomoja 0,3044 ha ploto teritoriją (patalpų nuomos bei žemės sklypo subnuomos sutartys pateikiamos 1 - 3 prieduose). Visa ūkinė veikla bus vykdoma pastate bei naujai statomame 640 m</w:t>
      </w:r>
      <w:r w:rsidRPr="00C92439">
        <w:rPr>
          <w:rFonts w:ascii="Times New Roman" w:hAnsi="Times New Roman" w:cs="Times New Roman"/>
          <w:position w:val="7"/>
          <w:sz w:val="24"/>
          <w:szCs w:val="24"/>
          <w:lang w:val="lt-LT"/>
        </w:rPr>
        <w:t xml:space="preserve">2 </w:t>
      </w:r>
      <w:r w:rsidRPr="00C92439">
        <w:rPr>
          <w:rFonts w:ascii="Times New Roman" w:hAnsi="Times New Roman" w:cs="Times New Roman"/>
          <w:sz w:val="24"/>
          <w:szCs w:val="24"/>
          <w:lang w:val="lt-LT"/>
        </w:rPr>
        <w:t>angare - uždarose patalpose.</w:t>
      </w:r>
    </w:p>
    <w:p w:rsidR="00245B69" w:rsidRPr="00C30CEA" w:rsidRDefault="00245B69" w:rsidP="00B00326">
      <w:pPr>
        <w:suppressAutoHyphens/>
        <w:spacing w:line="276" w:lineRule="auto"/>
        <w:jc w:val="both"/>
        <w:rPr>
          <w:rFonts w:ascii="Times New Roman" w:eastAsia="Times New Roman" w:hAnsi="Times New Roman" w:cs="Times New Roman"/>
          <w:b/>
          <w:sz w:val="24"/>
          <w:szCs w:val="24"/>
          <w:lang w:val="lt-LT"/>
        </w:rPr>
      </w:pPr>
      <w:r w:rsidRPr="00C30CEA">
        <w:rPr>
          <w:rFonts w:ascii="Times New Roman" w:hAnsi="Times New Roman" w:cs="Times New Roman"/>
          <w:b/>
          <w:sz w:val="24"/>
          <w:szCs w:val="24"/>
        </w:rPr>
        <w:t>2.3</w:t>
      </w:r>
      <w:r>
        <w:rPr>
          <w:rFonts w:ascii="Times New Roman" w:hAnsi="Times New Roman" w:cs="Times New Roman"/>
          <w:sz w:val="24"/>
          <w:szCs w:val="24"/>
        </w:rPr>
        <w:t xml:space="preserve"> </w:t>
      </w:r>
      <w:r w:rsidRPr="00C30CEA">
        <w:rPr>
          <w:rFonts w:ascii="Times New Roman" w:eastAsia="Times New Roman" w:hAnsi="Times New Roman" w:cs="Times New Roman"/>
          <w:b/>
          <w:sz w:val="24"/>
          <w:szCs w:val="24"/>
          <w:lang w:val="lt-LT"/>
        </w:rPr>
        <w:t>Planuojamos ūkinės veiklos pobūdis: produkcija, technologijos ir pajėgumai (planuojant esamos veiklos plėtrą nurodyti ir vykdomos veiklos technologijas ir pajėgumus).</w:t>
      </w:r>
    </w:p>
    <w:p w:rsidR="00245B69" w:rsidRDefault="00245B69" w:rsidP="00B00326">
      <w:pPr>
        <w:pStyle w:val="BodyText"/>
        <w:spacing w:line="276" w:lineRule="auto"/>
        <w:ind w:firstLine="720"/>
        <w:jc w:val="both"/>
        <w:rPr>
          <w:rFonts w:ascii="Times New Roman" w:hAnsi="Times New Roman"/>
          <w:sz w:val="24"/>
          <w:szCs w:val="24"/>
        </w:rPr>
      </w:pPr>
      <w:r>
        <w:rPr>
          <w:rFonts w:ascii="Times New Roman" w:hAnsi="Times New Roman"/>
          <w:sz w:val="24"/>
          <w:szCs w:val="24"/>
        </w:rPr>
        <w:lastRenderedPageBreak/>
        <w:t>UAB „Ladeira“ PŪV - eksploatuoti</w:t>
      </w:r>
      <w:r w:rsidRPr="008E7325">
        <w:rPr>
          <w:rFonts w:ascii="Times New Roman" w:hAnsi="Times New Roman"/>
          <w:sz w:val="24"/>
          <w:szCs w:val="24"/>
        </w:rPr>
        <w:t xml:space="preserve"> netinkamų transporto priemonių</w:t>
      </w:r>
      <w:r>
        <w:rPr>
          <w:rFonts w:ascii="Times New Roman" w:hAnsi="Times New Roman"/>
          <w:sz w:val="24"/>
          <w:szCs w:val="24"/>
        </w:rPr>
        <w:t xml:space="preserve"> (toliau - ENTP) ardymas rankiniu būdu. Netinkamos </w:t>
      </w:r>
      <w:r w:rsidRPr="008E7325">
        <w:rPr>
          <w:rFonts w:ascii="Times New Roman" w:hAnsi="Times New Roman"/>
          <w:sz w:val="24"/>
          <w:szCs w:val="24"/>
        </w:rPr>
        <w:t xml:space="preserve">naudoti transporto priemonės bus superkamos arba nemokamai priimamos iš fizinių ir juridinių asmenų bei importuojamos iš užsienio valstybių. Automobiliai ardomi specialiai pritaikytose patalpose. </w:t>
      </w:r>
      <w:r>
        <w:rPr>
          <w:rFonts w:ascii="Times New Roman" w:hAnsi="Times New Roman"/>
          <w:sz w:val="24"/>
          <w:szCs w:val="24"/>
        </w:rPr>
        <w:t xml:space="preserve">Jų pristatymo būdas-atvežant kitomis transporto priemonėmis arba atvykstant savo eiga. </w:t>
      </w:r>
      <w:r w:rsidRPr="008E7325">
        <w:rPr>
          <w:rFonts w:ascii="Times New Roman" w:hAnsi="Times New Roman"/>
          <w:sz w:val="24"/>
          <w:szCs w:val="24"/>
        </w:rPr>
        <w:t>Tinkamos detalės sandėliuojamos, susidariusios atliekos rūšiuojamos</w:t>
      </w:r>
      <w:r>
        <w:rPr>
          <w:rFonts w:ascii="Times New Roman" w:hAnsi="Times New Roman"/>
          <w:sz w:val="24"/>
          <w:szCs w:val="24"/>
        </w:rPr>
        <w:t>, o sukaupus pakankamą kiekį -</w:t>
      </w:r>
      <w:r w:rsidRPr="008E7325">
        <w:rPr>
          <w:rFonts w:ascii="Times New Roman" w:hAnsi="Times New Roman"/>
          <w:sz w:val="24"/>
          <w:szCs w:val="24"/>
        </w:rPr>
        <w:t xml:space="preserve"> perduodamos atliekas tvarkančioms</w:t>
      </w:r>
      <w:r w:rsidRPr="008E7325">
        <w:rPr>
          <w:rFonts w:ascii="Times New Roman" w:hAnsi="Times New Roman"/>
          <w:spacing w:val="36"/>
          <w:sz w:val="24"/>
          <w:szCs w:val="24"/>
        </w:rPr>
        <w:t xml:space="preserve"> </w:t>
      </w:r>
      <w:r w:rsidRPr="008E7325">
        <w:rPr>
          <w:rFonts w:ascii="Times New Roman" w:hAnsi="Times New Roman"/>
          <w:sz w:val="24"/>
          <w:szCs w:val="24"/>
        </w:rPr>
        <w:t>įmonėms.</w:t>
      </w:r>
      <w:r>
        <w:rPr>
          <w:rFonts w:ascii="Times New Roman" w:hAnsi="Times New Roman"/>
          <w:sz w:val="24"/>
          <w:szCs w:val="24"/>
        </w:rPr>
        <w:t xml:space="preserve"> Per </w:t>
      </w:r>
      <w:r w:rsidR="00A248D4">
        <w:rPr>
          <w:rFonts w:ascii="Times New Roman" w:hAnsi="Times New Roman"/>
          <w:sz w:val="24"/>
          <w:szCs w:val="24"/>
        </w:rPr>
        <w:t>metus planuojama išardyti apie 9</w:t>
      </w:r>
      <w:r w:rsidR="00D923EA">
        <w:rPr>
          <w:rFonts w:ascii="Times New Roman" w:hAnsi="Times New Roman"/>
          <w:sz w:val="24"/>
          <w:szCs w:val="24"/>
        </w:rPr>
        <w:t xml:space="preserve">0 ENTP.  </w:t>
      </w:r>
      <w:r>
        <w:rPr>
          <w:rFonts w:ascii="Times New Roman" w:hAnsi="Times New Roman"/>
          <w:sz w:val="24"/>
          <w:szCs w:val="24"/>
        </w:rPr>
        <w:t xml:space="preserve"> </w:t>
      </w:r>
    </w:p>
    <w:p w:rsidR="00245B69" w:rsidRPr="008E7325" w:rsidRDefault="00245B69" w:rsidP="00B00326">
      <w:pPr>
        <w:pStyle w:val="BodyText"/>
        <w:spacing w:line="276" w:lineRule="auto"/>
        <w:ind w:firstLine="720"/>
        <w:jc w:val="both"/>
        <w:rPr>
          <w:rFonts w:ascii="Times New Roman" w:hAnsi="Times New Roman"/>
          <w:sz w:val="24"/>
          <w:szCs w:val="24"/>
        </w:rPr>
      </w:pPr>
    </w:p>
    <w:p w:rsidR="00245B69" w:rsidRDefault="00245B69" w:rsidP="00B00326">
      <w:pPr>
        <w:tabs>
          <w:tab w:val="left" w:pos="3728"/>
        </w:tabs>
        <w:spacing w:line="276" w:lineRule="auto"/>
        <w:jc w:val="center"/>
        <w:rPr>
          <w:rFonts w:ascii="Times New Roman" w:hAnsi="Times New Roman" w:cs="Times New Roman"/>
          <w:sz w:val="24"/>
          <w:szCs w:val="24"/>
        </w:rPr>
      </w:pPr>
    </w:p>
    <w:p w:rsidR="00245B69" w:rsidRPr="00BD57A2" w:rsidRDefault="00245B69" w:rsidP="00B00326">
      <w:pPr>
        <w:tabs>
          <w:tab w:val="left" w:pos="3728"/>
        </w:tabs>
        <w:spacing w:line="276" w:lineRule="auto"/>
        <w:jc w:val="center"/>
        <w:rPr>
          <w:rFonts w:ascii="Times New Roman" w:hAnsi="Times New Roman" w:cs="Times New Roman"/>
          <w:sz w:val="24"/>
          <w:szCs w:val="24"/>
        </w:rPr>
      </w:pPr>
      <w:r w:rsidRPr="00BD57A2">
        <w:rPr>
          <w:rFonts w:ascii="Times New Roman" w:hAnsi="Times New Roman" w:cs="Times New Roman"/>
          <w:sz w:val="24"/>
          <w:szCs w:val="24"/>
        </w:rPr>
        <w:t>Technologinio proceso schema</w:t>
      </w:r>
      <w:r>
        <w:rPr>
          <w:rFonts w:ascii="Times New Roman" w:hAnsi="Times New Roman" w:cs="Times New Roman"/>
          <w:sz w:val="24"/>
          <w:szCs w:val="24"/>
        </w:rPr>
        <w:t>:</w:t>
      </w:r>
    </w:p>
    <w:p w:rsidR="00245B69" w:rsidRPr="00910027" w:rsidRDefault="00245B69" w:rsidP="00B00326">
      <w:pPr>
        <w:pStyle w:val="TOC11"/>
        <w:tabs>
          <w:tab w:val="left" w:pos="334"/>
          <w:tab w:val="right" w:leader="dot" w:pos="9812"/>
        </w:tabs>
        <w:spacing w:before="502" w:line="276" w:lineRule="auto"/>
        <w:ind w:left="333" w:firstLine="0"/>
        <w:rPr>
          <w:sz w:val="24"/>
          <w:szCs w:val="24"/>
        </w:rPr>
      </w:pPr>
      <w:r>
        <w:rPr>
          <w:noProof/>
          <w:sz w:val="24"/>
          <w:szCs w:val="24"/>
        </w:rPr>
        <w:drawing>
          <wp:inline distT="0" distB="0" distL="0" distR="0">
            <wp:extent cx="4486275" cy="1981200"/>
            <wp:effectExtent l="19050" t="0" r="9525"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6" cstate="print"/>
                    <a:srcRect/>
                    <a:stretch>
                      <a:fillRect/>
                    </a:stretch>
                  </pic:blipFill>
                  <pic:spPr bwMode="auto">
                    <a:xfrm>
                      <a:off x="0" y="0"/>
                      <a:ext cx="4486275" cy="1981200"/>
                    </a:xfrm>
                    <a:prstGeom prst="rect">
                      <a:avLst/>
                    </a:prstGeom>
                    <a:noFill/>
                    <a:ln w="9525">
                      <a:noFill/>
                      <a:miter lim="800000"/>
                      <a:headEnd/>
                      <a:tailEnd/>
                    </a:ln>
                  </pic:spPr>
                </pic:pic>
              </a:graphicData>
            </a:graphic>
          </wp:inline>
        </w:drawing>
      </w:r>
    </w:p>
    <w:p w:rsidR="00245B69" w:rsidRDefault="00245B69" w:rsidP="00B00326">
      <w:pPr>
        <w:pStyle w:val="BodyText"/>
        <w:spacing w:line="276" w:lineRule="auto"/>
        <w:ind w:left="116" w:right="98" w:firstLine="303"/>
        <w:jc w:val="both"/>
        <w:rPr>
          <w:rFonts w:ascii="Times New Roman" w:hAnsi="Times New Roman"/>
          <w:color w:val="000000"/>
          <w:sz w:val="24"/>
          <w:lang w:val="lt-LT" w:eastAsia="lt-LT"/>
        </w:rPr>
      </w:pPr>
      <w:r w:rsidRPr="000475D2">
        <w:rPr>
          <w:rFonts w:ascii="Times New Roman" w:hAnsi="Times New Roman"/>
          <w:sz w:val="24"/>
          <w:szCs w:val="24"/>
          <w:lang w:val="lt-LT"/>
        </w:rPr>
        <w:t xml:space="preserve">UAB „Ladeira“ patalpos suskirstytos į zonas. Teritorijoje atliekų tvarkymo veikla nebus vykdoma, teritorija nepriskirtina potencialiai taršioms teritorijoms. </w:t>
      </w:r>
      <w:r w:rsidRPr="000475D2">
        <w:rPr>
          <w:rFonts w:ascii="Times New Roman" w:hAnsi="Times New Roman"/>
          <w:color w:val="000000"/>
          <w:sz w:val="24"/>
          <w:lang w:val="lt-LT" w:eastAsia="lt-LT"/>
        </w:rPr>
        <w:t xml:space="preserve">Planuojama </w:t>
      </w:r>
      <w:r>
        <w:rPr>
          <w:rFonts w:ascii="Times New Roman" w:hAnsi="Times New Roman"/>
          <w:color w:val="000000"/>
          <w:sz w:val="24"/>
          <w:lang w:val="lt-LT" w:eastAsia="lt-LT"/>
        </w:rPr>
        <w:t>per metus išardyti</w:t>
      </w:r>
      <w:r w:rsidRPr="000475D2">
        <w:rPr>
          <w:rFonts w:ascii="Times New Roman" w:hAnsi="Times New Roman"/>
          <w:color w:val="000000"/>
          <w:sz w:val="24"/>
          <w:lang w:val="lt-LT" w:eastAsia="lt-LT"/>
        </w:rPr>
        <w:t xml:space="preserve"> </w:t>
      </w:r>
      <w:r>
        <w:rPr>
          <w:rFonts w:ascii="Times New Roman" w:hAnsi="Times New Roman"/>
          <w:color w:val="000000"/>
          <w:sz w:val="24"/>
          <w:lang w:val="lt-LT" w:eastAsia="lt-LT"/>
        </w:rPr>
        <w:t xml:space="preserve">apie </w:t>
      </w:r>
      <w:r w:rsidR="00D923EA">
        <w:rPr>
          <w:rFonts w:ascii="Times New Roman" w:hAnsi="Times New Roman"/>
          <w:color w:val="000000"/>
          <w:sz w:val="24"/>
          <w:lang w:val="lt-LT" w:eastAsia="lt-LT"/>
        </w:rPr>
        <w:t>9</w:t>
      </w:r>
      <w:r w:rsidRPr="00C92439">
        <w:rPr>
          <w:rFonts w:ascii="Times New Roman" w:hAnsi="Times New Roman"/>
          <w:color w:val="000000"/>
          <w:sz w:val="24"/>
          <w:lang w:val="lt-LT" w:eastAsia="lt-LT"/>
        </w:rPr>
        <w:t xml:space="preserve">0 </w:t>
      </w:r>
      <w:r w:rsidR="00F62C68">
        <w:rPr>
          <w:rFonts w:ascii="Times New Roman" w:hAnsi="Times New Roman"/>
          <w:color w:val="000000"/>
          <w:sz w:val="24"/>
          <w:lang w:val="lt-LT" w:eastAsia="lt-LT"/>
        </w:rPr>
        <w:t>vn</w:t>
      </w:r>
      <w:r w:rsidRPr="00C92439">
        <w:rPr>
          <w:rFonts w:ascii="Times New Roman" w:hAnsi="Times New Roman"/>
          <w:color w:val="000000"/>
          <w:sz w:val="24"/>
          <w:lang w:val="lt-LT" w:eastAsia="lt-LT"/>
        </w:rPr>
        <w:t>t. ENTP</w:t>
      </w:r>
      <w:r w:rsidRPr="000475D2">
        <w:rPr>
          <w:rFonts w:ascii="Times New Roman" w:hAnsi="Times New Roman"/>
          <w:color w:val="000000"/>
          <w:sz w:val="24"/>
          <w:lang w:val="lt-LT" w:eastAsia="lt-LT"/>
        </w:rPr>
        <w:t xml:space="preserve">. </w:t>
      </w:r>
      <w:r w:rsidRPr="00C20C4F">
        <w:rPr>
          <w:rFonts w:ascii="Times New Roman" w:eastAsia="Times New Roman" w:hAnsi="Times New Roman"/>
          <w:sz w:val="24"/>
          <w:szCs w:val="24"/>
          <w:lang w:val="lt-LT" w:eastAsia="lt-LT"/>
        </w:rPr>
        <w:t xml:space="preserve">Didžiausias vienu metu numatomas laikyti ENTP kiekis – </w:t>
      </w:r>
      <w:r w:rsidRPr="00C92439">
        <w:rPr>
          <w:rFonts w:ascii="Times New Roman" w:eastAsia="Times New Roman" w:hAnsi="Times New Roman"/>
          <w:sz w:val="24"/>
          <w:szCs w:val="24"/>
          <w:lang w:val="lt-LT" w:eastAsia="lt-LT"/>
        </w:rPr>
        <w:t>iki 8t.</w:t>
      </w:r>
      <w:r w:rsidRPr="000475D2">
        <w:rPr>
          <w:rFonts w:ascii="Times New Roman" w:hAnsi="Times New Roman"/>
          <w:color w:val="000000"/>
          <w:sz w:val="24"/>
          <w:lang w:val="lt-LT" w:eastAsia="lt-LT"/>
        </w:rPr>
        <w:t xml:space="preserve">  Ardymui skirta 2 vietos.</w:t>
      </w:r>
      <w:r w:rsidRPr="00C339ED">
        <w:t xml:space="preserve"> </w:t>
      </w:r>
      <w:r w:rsidRPr="00C339ED">
        <w:rPr>
          <w:rFonts w:ascii="Times New Roman" w:hAnsi="Times New Roman"/>
          <w:color w:val="000000"/>
          <w:sz w:val="24"/>
          <w:lang w:val="lt-LT" w:eastAsia="lt-LT"/>
        </w:rPr>
        <w:t>Netinkamos eksp</w:t>
      </w:r>
      <w:r>
        <w:rPr>
          <w:rFonts w:ascii="Times New Roman" w:hAnsi="Times New Roman"/>
          <w:color w:val="000000"/>
          <w:sz w:val="24"/>
          <w:lang w:val="lt-LT" w:eastAsia="lt-LT"/>
        </w:rPr>
        <w:t xml:space="preserve">loatuoti transporto priemonės </w:t>
      </w:r>
      <w:r w:rsidRPr="00C339ED">
        <w:rPr>
          <w:rFonts w:ascii="Times New Roman" w:hAnsi="Times New Roman"/>
          <w:color w:val="000000"/>
          <w:sz w:val="24"/>
          <w:lang w:val="lt-LT" w:eastAsia="lt-LT"/>
        </w:rPr>
        <w:t>laikomos</w:t>
      </w:r>
      <w:r>
        <w:rPr>
          <w:rFonts w:ascii="Times New Roman" w:hAnsi="Times New Roman"/>
          <w:color w:val="000000"/>
          <w:sz w:val="24"/>
          <w:lang w:val="lt-LT" w:eastAsia="lt-LT"/>
        </w:rPr>
        <w:t xml:space="preserve"> ir ardomos</w:t>
      </w:r>
      <w:r w:rsidRPr="00C339ED">
        <w:rPr>
          <w:rFonts w:ascii="Times New Roman" w:hAnsi="Times New Roman"/>
          <w:color w:val="000000"/>
          <w:sz w:val="24"/>
          <w:lang w:val="lt-LT" w:eastAsia="lt-LT"/>
        </w:rPr>
        <w:t xml:space="preserve"> uždarose patalpose</w:t>
      </w:r>
      <w:r>
        <w:rPr>
          <w:rFonts w:ascii="Times New Roman" w:hAnsi="Times New Roman"/>
          <w:color w:val="000000"/>
          <w:sz w:val="24"/>
          <w:lang w:val="lt-LT" w:eastAsia="lt-LT"/>
        </w:rPr>
        <w:t>. Laikymas ir ardymas bus vykdomas patalpoje, kurios grindys yra padengtos</w:t>
      </w:r>
      <w:r w:rsidRPr="00FE6D07">
        <w:rPr>
          <w:rFonts w:ascii="Times New Roman" w:hAnsi="Times New Roman"/>
          <w:color w:val="000000"/>
          <w:sz w:val="24"/>
          <w:lang w:val="lt-LT" w:eastAsia="lt-LT"/>
        </w:rPr>
        <w:t xml:space="preserve"> pavojingų skysčių (benzinas, dyzelinas, tepalai) ardančiam poveikiui atspari</w:t>
      </w:r>
      <w:r>
        <w:rPr>
          <w:rFonts w:ascii="Times New Roman" w:hAnsi="Times New Roman"/>
          <w:color w:val="000000"/>
          <w:sz w:val="24"/>
          <w:lang w:val="lt-LT" w:eastAsia="lt-LT"/>
        </w:rPr>
        <w:t>a</w:t>
      </w:r>
      <w:r w:rsidRPr="00FE6D07">
        <w:rPr>
          <w:rFonts w:ascii="Times New Roman" w:hAnsi="Times New Roman"/>
          <w:color w:val="000000"/>
          <w:sz w:val="24"/>
          <w:lang w:val="lt-LT" w:eastAsia="lt-LT"/>
        </w:rPr>
        <w:t xml:space="preserve"> danga</w:t>
      </w:r>
      <w:r>
        <w:rPr>
          <w:rFonts w:ascii="Times New Roman" w:hAnsi="Times New Roman"/>
          <w:color w:val="000000"/>
          <w:sz w:val="24"/>
          <w:lang w:val="lt-LT" w:eastAsia="lt-LT"/>
        </w:rPr>
        <w:t xml:space="preserve"> - asfaltbetoniu. </w:t>
      </w:r>
      <w:r w:rsidRPr="00C30CEA">
        <w:rPr>
          <w:rFonts w:ascii="Times New Roman" w:eastAsia="Times New Roman" w:hAnsi="Times New Roman"/>
          <w:spacing w:val="-3"/>
          <w:sz w:val="24"/>
          <w:szCs w:val="24"/>
          <w:lang w:val="lt-LT" w:eastAsia="lt-LT"/>
        </w:rPr>
        <w:t>Lauko teritorijoje nebus vykdoma jokia veikla</w:t>
      </w:r>
      <w:r>
        <w:rPr>
          <w:rFonts w:ascii="Times New Roman" w:eastAsia="Times New Roman" w:hAnsi="Times New Roman"/>
          <w:spacing w:val="-3"/>
          <w:sz w:val="24"/>
          <w:szCs w:val="24"/>
          <w:lang w:val="lt-LT" w:eastAsia="lt-LT"/>
        </w:rPr>
        <w:t>.</w:t>
      </w:r>
    </w:p>
    <w:p w:rsidR="00245B69" w:rsidRPr="0024588C" w:rsidRDefault="00245B69" w:rsidP="00B00326">
      <w:pPr>
        <w:shd w:val="clear" w:color="auto" w:fill="FFFFFF"/>
        <w:spacing w:line="276" w:lineRule="auto"/>
        <w:ind w:firstLine="720"/>
        <w:jc w:val="both"/>
        <w:rPr>
          <w:rFonts w:ascii="Times New Roman" w:hAnsi="Times New Roman"/>
          <w:b/>
          <w:color w:val="000000"/>
          <w:sz w:val="24"/>
          <w:u w:val="single"/>
          <w:lang w:val="lt-LT" w:eastAsia="lt-LT"/>
        </w:rPr>
      </w:pPr>
      <w:r w:rsidRPr="0024588C">
        <w:rPr>
          <w:rFonts w:ascii="Times New Roman" w:hAnsi="Times New Roman"/>
          <w:b/>
          <w:color w:val="000000"/>
          <w:sz w:val="24"/>
          <w:u w:val="single"/>
          <w:lang w:val="lt-LT" w:eastAsia="lt-LT"/>
        </w:rPr>
        <w:t xml:space="preserve"> Demontavimo veiklavietės suskirstymas zonomis</w:t>
      </w: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r>
        <w:rPr>
          <w:rFonts w:ascii="Times New Roman" w:hAnsi="Times New Roman"/>
          <w:color w:val="000000"/>
          <w:sz w:val="24"/>
          <w:lang w:val="lt-LT" w:eastAsia="lt-LT"/>
        </w:rPr>
        <w:t>E</w:t>
      </w:r>
      <w:r w:rsidRPr="00FE6D07">
        <w:rPr>
          <w:rFonts w:ascii="Times New Roman" w:hAnsi="Times New Roman"/>
          <w:color w:val="000000"/>
          <w:sz w:val="24"/>
          <w:lang w:val="lt-LT" w:eastAsia="lt-LT"/>
        </w:rPr>
        <w:t>ksploatuoti</w:t>
      </w:r>
      <w:r w:rsidRPr="008221DB">
        <w:rPr>
          <w:rFonts w:ascii="Times New Roman" w:hAnsi="Times New Roman"/>
          <w:color w:val="000000"/>
          <w:sz w:val="24"/>
          <w:lang w:val="lt-LT" w:eastAsia="lt-LT"/>
        </w:rPr>
        <w:t xml:space="preserve"> </w:t>
      </w:r>
      <w:r>
        <w:rPr>
          <w:rFonts w:ascii="Times New Roman" w:hAnsi="Times New Roman"/>
          <w:color w:val="000000"/>
          <w:sz w:val="24"/>
          <w:lang w:val="lt-LT" w:eastAsia="lt-LT"/>
        </w:rPr>
        <w:t>n</w:t>
      </w:r>
      <w:r w:rsidRPr="00FE6D07">
        <w:rPr>
          <w:rFonts w:ascii="Times New Roman" w:hAnsi="Times New Roman"/>
          <w:color w:val="000000"/>
          <w:sz w:val="24"/>
          <w:lang w:val="lt-LT" w:eastAsia="lt-LT"/>
        </w:rPr>
        <w:t>etinkamos transporto priemonės iki išardym</w:t>
      </w:r>
      <w:r>
        <w:rPr>
          <w:rFonts w:ascii="Times New Roman" w:hAnsi="Times New Roman"/>
          <w:color w:val="000000"/>
          <w:sz w:val="24"/>
          <w:lang w:val="lt-LT" w:eastAsia="lt-LT"/>
        </w:rPr>
        <w:t>o bus laikomos joms skirtoje laikymo zonoje</w:t>
      </w:r>
      <w:r w:rsidRPr="00FE6D07">
        <w:rPr>
          <w:rFonts w:ascii="Times New Roman" w:hAnsi="Times New Roman"/>
          <w:color w:val="000000"/>
          <w:sz w:val="24"/>
          <w:lang w:val="lt-LT" w:eastAsia="lt-LT"/>
        </w:rPr>
        <w:t>.</w:t>
      </w:r>
      <w:r>
        <w:rPr>
          <w:rFonts w:ascii="Times New Roman" w:hAnsi="Times New Roman"/>
          <w:color w:val="000000"/>
          <w:sz w:val="24"/>
          <w:lang w:val="lt-LT" w:eastAsia="lt-LT"/>
        </w:rPr>
        <w:t xml:space="preserve"> Naudojamame pastate </w:t>
      </w:r>
      <w:r w:rsidRPr="00CD0CE4">
        <w:rPr>
          <w:rFonts w:ascii="Times New Roman" w:hAnsi="Times New Roman"/>
          <w:color w:val="000000"/>
          <w:sz w:val="24"/>
          <w:lang w:val="lt-LT" w:eastAsia="lt-LT"/>
        </w:rPr>
        <w:t xml:space="preserve">numatyta įrengti tokias </w:t>
      </w:r>
      <w:r>
        <w:rPr>
          <w:rFonts w:ascii="Times New Roman" w:hAnsi="Times New Roman"/>
          <w:color w:val="000000"/>
          <w:sz w:val="24"/>
          <w:lang w:val="lt-LT" w:eastAsia="lt-LT"/>
        </w:rPr>
        <w:t>pa</w:t>
      </w:r>
      <w:r w:rsidRPr="00CD0CE4">
        <w:rPr>
          <w:rFonts w:ascii="Times New Roman" w:hAnsi="Times New Roman"/>
          <w:color w:val="000000"/>
          <w:sz w:val="24"/>
          <w:lang w:val="lt-LT" w:eastAsia="lt-LT"/>
        </w:rPr>
        <w:t>naudojimo zonas</w:t>
      </w:r>
      <w:r>
        <w:rPr>
          <w:rFonts w:ascii="Times New Roman" w:hAnsi="Times New Roman"/>
          <w:color w:val="000000"/>
          <w:sz w:val="24"/>
          <w:lang w:val="lt-LT" w:eastAsia="lt-LT"/>
        </w:rPr>
        <w:t>:</w:t>
      </w: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r w:rsidRPr="008940D7">
        <w:rPr>
          <w:rFonts w:ascii="Times New Roman" w:hAnsi="Times New Roman"/>
          <w:b/>
          <w:sz w:val="24"/>
        </w:rPr>
        <w:t>ENTP</w:t>
      </w:r>
      <w:r w:rsidRPr="008940D7">
        <w:rPr>
          <w:b/>
        </w:rPr>
        <w:t xml:space="preserve"> </w:t>
      </w:r>
      <w:r w:rsidRPr="008940D7">
        <w:rPr>
          <w:rFonts w:ascii="Times New Roman" w:hAnsi="Times New Roman"/>
          <w:b/>
          <w:color w:val="000000"/>
          <w:sz w:val="24"/>
          <w:lang w:val="lt-LT" w:eastAsia="lt-LT"/>
        </w:rPr>
        <w:t>priėmimo ir laikymo zona</w:t>
      </w:r>
      <w:r w:rsidRPr="00C30885">
        <w:rPr>
          <w:rFonts w:ascii="Times New Roman" w:hAnsi="Times New Roman"/>
          <w:color w:val="000000"/>
          <w:sz w:val="24"/>
          <w:lang w:val="lt-LT" w:eastAsia="lt-LT"/>
        </w:rPr>
        <w:t>.</w:t>
      </w:r>
      <w:r>
        <w:rPr>
          <w:rFonts w:ascii="Times New Roman" w:hAnsi="Times New Roman"/>
          <w:color w:val="000000"/>
          <w:sz w:val="24"/>
          <w:lang w:val="lt-LT" w:eastAsia="lt-LT"/>
        </w:rPr>
        <w:t xml:space="preserve"> Šioje zonoje bus laikomi automobiliai iki jų išardymo. </w:t>
      </w:r>
      <w:r w:rsidRPr="008940D7">
        <w:rPr>
          <w:rFonts w:ascii="Times New Roman" w:hAnsi="Times New Roman"/>
          <w:color w:val="000000"/>
          <w:sz w:val="24"/>
          <w:lang w:val="lt-LT" w:eastAsia="lt-LT"/>
        </w:rPr>
        <w:t xml:space="preserve">Vienu metu </w:t>
      </w:r>
      <w:r>
        <w:rPr>
          <w:rFonts w:ascii="Times New Roman" w:hAnsi="Times New Roman"/>
          <w:color w:val="000000"/>
          <w:sz w:val="24"/>
          <w:lang w:val="lt-LT" w:eastAsia="lt-LT"/>
        </w:rPr>
        <w:t xml:space="preserve">bus laikoma ne daugiau </w:t>
      </w:r>
      <w:r>
        <w:rPr>
          <w:rFonts w:ascii="Times New Roman" w:hAnsi="Times New Roman"/>
          <w:color w:val="000000"/>
          <w:sz w:val="24"/>
          <w:lang w:eastAsia="lt-LT"/>
        </w:rPr>
        <w:t>4 ENTP (pastato plane patalpa pažymėta indeksu 1-7)</w:t>
      </w:r>
      <w:r w:rsidRPr="008940D7">
        <w:rPr>
          <w:rFonts w:ascii="Times New Roman" w:hAnsi="Times New Roman"/>
          <w:color w:val="000000"/>
          <w:sz w:val="24"/>
          <w:lang w:val="lt-LT" w:eastAsia="lt-LT"/>
        </w:rPr>
        <w:t>.</w:t>
      </w: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r w:rsidRPr="008940D7">
        <w:rPr>
          <w:rFonts w:ascii="Times New Roman" w:hAnsi="Times New Roman"/>
          <w:b/>
          <w:color w:val="000000"/>
          <w:sz w:val="24"/>
          <w:lang w:val="lt-LT" w:eastAsia="lt-LT"/>
        </w:rPr>
        <w:t>ENTP demontavimo</w:t>
      </w:r>
      <w:r>
        <w:rPr>
          <w:rFonts w:ascii="Times New Roman" w:hAnsi="Times New Roman"/>
          <w:b/>
          <w:color w:val="000000"/>
          <w:sz w:val="24"/>
          <w:lang w:val="lt-LT" w:eastAsia="lt-LT"/>
        </w:rPr>
        <w:t xml:space="preserve"> (ardymo)</w:t>
      </w:r>
      <w:r w:rsidRPr="008940D7">
        <w:rPr>
          <w:rFonts w:ascii="Times New Roman" w:hAnsi="Times New Roman"/>
          <w:b/>
          <w:color w:val="000000"/>
          <w:sz w:val="24"/>
          <w:lang w:val="lt-LT" w:eastAsia="lt-LT"/>
        </w:rPr>
        <w:t xml:space="preserve"> zona</w:t>
      </w:r>
      <w:r w:rsidRPr="00CD0CE4">
        <w:rPr>
          <w:rFonts w:ascii="Times New Roman" w:hAnsi="Times New Roman"/>
          <w:color w:val="000000"/>
          <w:sz w:val="24"/>
          <w:lang w:val="lt-LT" w:eastAsia="lt-LT"/>
        </w:rPr>
        <w:t>.</w:t>
      </w:r>
      <w:r>
        <w:rPr>
          <w:rFonts w:ascii="Times New Roman" w:hAnsi="Times New Roman"/>
          <w:color w:val="000000"/>
          <w:sz w:val="24"/>
          <w:lang w:val="lt-LT" w:eastAsia="lt-LT"/>
        </w:rPr>
        <w:t xml:space="preserve"> (pastato </w:t>
      </w:r>
      <w:r>
        <w:rPr>
          <w:rFonts w:ascii="Times New Roman" w:hAnsi="Times New Roman"/>
          <w:color w:val="000000"/>
          <w:sz w:val="24"/>
          <w:lang w:eastAsia="lt-LT"/>
        </w:rPr>
        <w:t>plane patalpa pažymėta indeksu 1-7)</w:t>
      </w:r>
      <w:r w:rsidRPr="008940D7">
        <w:rPr>
          <w:rFonts w:ascii="Times New Roman" w:hAnsi="Times New Roman"/>
          <w:color w:val="000000"/>
          <w:sz w:val="24"/>
          <w:lang w:val="lt-LT" w:eastAsia="lt-LT"/>
        </w:rPr>
        <w:t>.</w:t>
      </w:r>
      <w:r w:rsidRPr="008940D7">
        <w:t xml:space="preserve"> </w:t>
      </w:r>
      <w:r w:rsidRPr="008940D7">
        <w:rPr>
          <w:rFonts w:ascii="Times New Roman" w:hAnsi="Times New Roman"/>
          <w:color w:val="000000"/>
          <w:sz w:val="24"/>
          <w:lang w:val="lt-LT" w:eastAsia="lt-LT"/>
        </w:rPr>
        <w:t xml:space="preserve">Pastate </w:t>
      </w:r>
      <w:r>
        <w:rPr>
          <w:rFonts w:ascii="Times New Roman" w:hAnsi="Times New Roman"/>
          <w:color w:val="000000"/>
          <w:sz w:val="24"/>
          <w:lang w:val="lt-LT" w:eastAsia="lt-LT"/>
        </w:rPr>
        <w:t>planuojamoje įrengti</w:t>
      </w:r>
      <w:r w:rsidRPr="008940D7">
        <w:rPr>
          <w:rFonts w:ascii="Times New Roman" w:hAnsi="Times New Roman"/>
          <w:color w:val="000000"/>
          <w:sz w:val="24"/>
          <w:lang w:val="lt-LT" w:eastAsia="lt-LT"/>
        </w:rPr>
        <w:t xml:space="preserve"> ENT</w:t>
      </w:r>
      <w:r>
        <w:rPr>
          <w:rFonts w:ascii="Times New Roman" w:hAnsi="Times New Roman"/>
          <w:color w:val="000000"/>
          <w:sz w:val="24"/>
          <w:lang w:val="lt-LT" w:eastAsia="lt-LT"/>
        </w:rPr>
        <w:t>P demontavimo zonoje numatomos 2 demontavimo vietos. ENTP demontavimo zona</w:t>
      </w:r>
      <w:r w:rsidRPr="008940D7">
        <w:rPr>
          <w:rFonts w:ascii="Times New Roman" w:hAnsi="Times New Roman"/>
          <w:color w:val="000000"/>
          <w:sz w:val="24"/>
          <w:lang w:val="lt-LT" w:eastAsia="lt-LT"/>
        </w:rPr>
        <w:t xml:space="preserve"> </w:t>
      </w:r>
      <w:r>
        <w:rPr>
          <w:rFonts w:ascii="Times New Roman" w:hAnsi="Times New Roman"/>
          <w:color w:val="000000"/>
          <w:sz w:val="24"/>
          <w:lang w:val="lt-LT" w:eastAsia="lt-LT"/>
        </w:rPr>
        <w:t>yra asfalt</w:t>
      </w:r>
      <w:r w:rsidRPr="008940D7">
        <w:rPr>
          <w:rFonts w:ascii="Times New Roman" w:hAnsi="Times New Roman"/>
          <w:color w:val="000000"/>
          <w:sz w:val="24"/>
          <w:lang w:val="lt-LT" w:eastAsia="lt-LT"/>
        </w:rPr>
        <w:t>betonine danga</w:t>
      </w:r>
      <w:r>
        <w:rPr>
          <w:rFonts w:ascii="Times New Roman" w:hAnsi="Times New Roman"/>
          <w:color w:val="000000"/>
          <w:sz w:val="24"/>
          <w:lang w:val="lt-LT" w:eastAsia="lt-LT"/>
        </w:rPr>
        <w:t>,</w:t>
      </w:r>
      <w:r w:rsidRPr="008940D7">
        <w:rPr>
          <w:rFonts w:ascii="Times New Roman" w:hAnsi="Times New Roman"/>
          <w:color w:val="000000"/>
          <w:sz w:val="24"/>
          <w:lang w:val="lt-LT" w:eastAsia="lt-LT"/>
        </w:rPr>
        <w:t xml:space="preserve"> atsparia netikėtai išsiliejusių skysčių p</w:t>
      </w:r>
      <w:r>
        <w:rPr>
          <w:rFonts w:ascii="Times New Roman" w:hAnsi="Times New Roman"/>
          <w:color w:val="000000"/>
          <w:sz w:val="24"/>
          <w:lang w:val="lt-LT" w:eastAsia="lt-LT"/>
        </w:rPr>
        <w:t>oveikiui. Bus  nutekėjusių skysčių surinkimo įrenginiai bei priemonės ir sorbentai pavojingiems skysčiams surinkti.  Demontavimas bus vykdomas</w:t>
      </w:r>
      <w:r w:rsidRPr="008940D7">
        <w:rPr>
          <w:rFonts w:ascii="Times New Roman" w:hAnsi="Times New Roman"/>
          <w:color w:val="000000"/>
          <w:sz w:val="24"/>
          <w:lang w:val="lt-LT" w:eastAsia="lt-LT"/>
        </w:rPr>
        <w:t xml:space="preserve"> griežtai laikantis Eksploatuoti netinkamų transporto priemonių tvarkymo taisyklėse nurodytų terminų ir operacijų sekos</w:t>
      </w:r>
      <w:r>
        <w:rPr>
          <w:rFonts w:ascii="Times New Roman" w:hAnsi="Times New Roman"/>
          <w:color w:val="000000"/>
          <w:sz w:val="24"/>
          <w:lang w:val="lt-LT" w:eastAsia="lt-LT"/>
        </w:rPr>
        <w:t>:</w:t>
      </w:r>
    </w:p>
    <w:p w:rsidR="00245B69" w:rsidRPr="009825DB" w:rsidRDefault="00245B69" w:rsidP="00B00326">
      <w:pPr>
        <w:shd w:val="clear" w:color="auto" w:fill="FFFFFF"/>
        <w:spacing w:line="276" w:lineRule="auto"/>
        <w:ind w:firstLine="720"/>
        <w:jc w:val="both"/>
        <w:rPr>
          <w:rFonts w:ascii="Times New Roman" w:hAnsi="Times New Roman"/>
          <w:color w:val="000000"/>
          <w:sz w:val="24"/>
          <w:lang w:val="lt-LT" w:eastAsia="lt-LT"/>
        </w:rPr>
      </w:pPr>
      <w:r w:rsidRPr="009825DB">
        <w:rPr>
          <w:rFonts w:ascii="Times New Roman" w:hAnsi="Times New Roman"/>
          <w:color w:val="000000"/>
          <w:sz w:val="24"/>
          <w:lang w:val="lt-LT" w:eastAsia="lt-LT"/>
        </w:rPr>
        <w:t>1.</w:t>
      </w:r>
      <w:r>
        <w:rPr>
          <w:rFonts w:ascii="Times New Roman" w:hAnsi="Times New Roman"/>
          <w:color w:val="000000"/>
          <w:sz w:val="24"/>
          <w:lang w:val="lt-LT" w:eastAsia="lt-LT"/>
        </w:rPr>
        <w:t xml:space="preserve"> Pirmiausia</w:t>
      </w:r>
      <w:r w:rsidRPr="009825DB">
        <w:rPr>
          <w:rFonts w:ascii="Times New Roman" w:hAnsi="Times New Roman"/>
          <w:color w:val="000000"/>
          <w:sz w:val="24"/>
          <w:lang w:val="lt-LT" w:eastAsia="lt-LT"/>
        </w:rPr>
        <w:t xml:space="preserve"> išimamas akumuliatorius</w:t>
      </w:r>
      <w:r>
        <w:rPr>
          <w:rFonts w:ascii="Times New Roman" w:hAnsi="Times New Roman"/>
          <w:color w:val="000000"/>
          <w:sz w:val="24"/>
          <w:lang w:val="lt-LT" w:eastAsia="lt-LT"/>
        </w:rPr>
        <w:t>, suskystintų dujų balionas;</w:t>
      </w:r>
    </w:p>
    <w:p w:rsidR="00245B69" w:rsidRPr="009825DB" w:rsidRDefault="00245B69" w:rsidP="00B00326">
      <w:pPr>
        <w:shd w:val="clear" w:color="auto" w:fill="FFFFFF"/>
        <w:spacing w:line="276" w:lineRule="auto"/>
        <w:ind w:firstLine="720"/>
        <w:jc w:val="both"/>
        <w:rPr>
          <w:rFonts w:ascii="Times New Roman" w:hAnsi="Times New Roman"/>
          <w:color w:val="000000"/>
          <w:sz w:val="24"/>
          <w:lang w:val="lt-LT" w:eastAsia="lt-LT"/>
        </w:rPr>
      </w:pPr>
      <w:r w:rsidRPr="009825DB">
        <w:rPr>
          <w:rFonts w:ascii="Times New Roman" w:hAnsi="Times New Roman"/>
          <w:color w:val="000000"/>
          <w:sz w:val="24"/>
          <w:lang w:val="lt-LT" w:eastAsia="lt-LT"/>
        </w:rPr>
        <w:t>2. Potencialiai sprogių dal</w:t>
      </w:r>
      <w:r>
        <w:rPr>
          <w:rFonts w:ascii="Times New Roman" w:hAnsi="Times New Roman"/>
          <w:color w:val="000000"/>
          <w:sz w:val="24"/>
          <w:lang w:val="lt-LT" w:eastAsia="lt-LT"/>
        </w:rPr>
        <w:t>ių išėmimas ir nukenksminimas (pvz. oro pagalvės);</w:t>
      </w: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r w:rsidRPr="009825DB">
        <w:rPr>
          <w:rFonts w:ascii="Times New Roman" w:hAnsi="Times New Roman"/>
          <w:color w:val="000000"/>
          <w:sz w:val="24"/>
          <w:lang w:val="lt-LT" w:eastAsia="lt-LT"/>
        </w:rPr>
        <w:t>3. Variklio, pavarų dėžės ir te</w:t>
      </w:r>
      <w:r>
        <w:rPr>
          <w:rFonts w:ascii="Times New Roman" w:hAnsi="Times New Roman"/>
          <w:color w:val="000000"/>
          <w:sz w:val="24"/>
          <w:lang w:val="lt-LT" w:eastAsia="lt-LT"/>
        </w:rPr>
        <w:t xml:space="preserve">palų alyvos atliekos, </w:t>
      </w:r>
      <w:r w:rsidRPr="009825DB">
        <w:rPr>
          <w:rFonts w:ascii="Times New Roman" w:hAnsi="Times New Roman"/>
          <w:color w:val="000000"/>
          <w:sz w:val="24"/>
          <w:lang w:val="lt-LT" w:eastAsia="lt-LT"/>
        </w:rPr>
        <w:t>degalų alyvos (variklio alyva, pavarų dėžės alyva, hidraul</w:t>
      </w:r>
      <w:r>
        <w:rPr>
          <w:rFonts w:ascii="Times New Roman" w:hAnsi="Times New Roman"/>
          <w:color w:val="000000"/>
          <w:sz w:val="24"/>
          <w:lang w:val="lt-LT" w:eastAsia="lt-LT"/>
        </w:rPr>
        <w:t xml:space="preserve">inių alyvos)  išsiurbiamos mobiliu </w:t>
      </w:r>
      <w:r w:rsidRPr="009825DB">
        <w:rPr>
          <w:rFonts w:ascii="Times New Roman" w:hAnsi="Times New Roman"/>
          <w:color w:val="000000"/>
          <w:sz w:val="24"/>
          <w:lang w:val="lt-LT" w:eastAsia="lt-LT"/>
        </w:rPr>
        <w:t>išsiurbimo įrenginiu. Dyzelinui ir benzinui naudojama</w:t>
      </w:r>
      <w:r>
        <w:rPr>
          <w:rFonts w:ascii="Times New Roman" w:hAnsi="Times New Roman"/>
          <w:color w:val="000000"/>
          <w:sz w:val="24"/>
          <w:lang w:val="lt-LT" w:eastAsia="lt-LT"/>
        </w:rPr>
        <w:t>s</w:t>
      </w:r>
      <w:r w:rsidRPr="009825DB">
        <w:rPr>
          <w:rFonts w:ascii="Times New Roman" w:hAnsi="Times New Roman"/>
          <w:color w:val="000000"/>
          <w:sz w:val="24"/>
          <w:lang w:val="lt-LT" w:eastAsia="lt-LT"/>
        </w:rPr>
        <w:t xml:space="preserve"> perpumpavim</w:t>
      </w:r>
      <w:r>
        <w:rPr>
          <w:rFonts w:ascii="Times New Roman" w:hAnsi="Times New Roman"/>
          <w:color w:val="000000"/>
          <w:sz w:val="24"/>
          <w:lang w:val="lt-LT" w:eastAsia="lt-LT"/>
        </w:rPr>
        <w:t xml:space="preserve">o pompos komplektas. </w:t>
      </w:r>
      <w:r w:rsidRPr="009825DB">
        <w:rPr>
          <w:rFonts w:ascii="Times New Roman" w:hAnsi="Times New Roman"/>
          <w:color w:val="000000"/>
          <w:sz w:val="24"/>
          <w:lang w:val="lt-LT" w:eastAsia="lt-LT"/>
        </w:rPr>
        <w:t xml:space="preserve">Visi skysčiai </w:t>
      </w:r>
      <w:r>
        <w:rPr>
          <w:rFonts w:ascii="Times New Roman" w:hAnsi="Times New Roman"/>
          <w:color w:val="000000"/>
          <w:sz w:val="24"/>
          <w:lang w:val="lt-LT" w:eastAsia="lt-LT"/>
        </w:rPr>
        <w:t>iš ENTP</w:t>
      </w:r>
      <w:r w:rsidRPr="009825DB">
        <w:rPr>
          <w:rFonts w:ascii="Times New Roman" w:hAnsi="Times New Roman"/>
          <w:color w:val="000000"/>
          <w:sz w:val="24"/>
          <w:lang w:val="lt-LT" w:eastAsia="lt-LT"/>
        </w:rPr>
        <w:t xml:space="preserve"> pašalinami </w:t>
      </w:r>
      <w:r>
        <w:rPr>
          <w:rFonts w:ascii="Times New Roman" w:hAnsi="Times New Roman"/>
          <w:color w:val="000000"/>
          <w:sz w:val="24"/>
          <w:lang w:val="lt-LT" w:eastAsia="lt-LT"/>
        </w:rPr>
        <w:t xml:space="preserve">į </w:t>
      </w:r>
      <w:r w:rsidRPr="009825DB">
        <w:rPr>
          <w:rFonts w:ascii="Times New Roman" w:hAnsi="Times New Roman"/>
          <w:color w:val="000000"/>
          <w:sz w:val="24"/>
          <w:lang w:val="lt-LT" w:eastAsia="lt-LT"/>
        </w:rPr>
        <w:t>atskiras uždaras talpas, kurios</w:t>
      </w:r>
      <w:r>
        <w:rPr>
          <w:rFonts w:ascii="Times New Roman" w:hAnsi="Times New Roman"/>
          <w:color w:val="000000"/>
          <w:sz w:val="24"/>
          <w:lang w:val="lt-LT" w:eastAsia="lt-LT"/>
        </w:rPr>
        <w:t xml:space="preserve"> laikomos tam skirtoje vietoje;</w:t>
      </w:r>
    </w:p>
    <w:p w:rsidR="00245B69" w:rsidRPr="009825DB" w:rsidRDefault="00245B69" w:rsidP="00B00326">
      <w:pPr>
        <w:shd w:val="clear" w:color="auto" w:fill="FFFFFF"/>
        <w:spacing w:line="276" w:lineRule="auto"/>
        <w:ind w:firstLine="720"/>
        <w:jc w:val="both"/>
        <w:rPr>
          <w:rFonts w:ascii="Times New Roman" w:hAnsi="Times New Roman"/>
          <w:color w:val="000000"/>
          <w:sz w:val="24"/>
          <w:lang w:val="lt-LT" w:eastAsia="lt-LT"/>
        </w:rPr>
      </w:pPr>
      <w:r w:rsidRPr="009825DB">
        <w:rPr>
          <w:rFonts w:ascii="Times New Roman" w:hAnsi="Times New Roman"/>
          <w:color w:val="000000"/>
          <w:sz w:val="24"/>
          <w:lang w:val="lt-LT" w:eastAsia="lt-LT"/>
        </w:rPr>
        <w:t>4. Aušinimo skysčių pašalinimas. Aušinimo skysčiai pašali</w:t>
      </w:r>
      <w:r>
        <w:rPr>
          <w:rFonts w:ascii="Times New Roman" w:hAnsi="Times New Roman"/>
          <w:color w:val="000000"/>
          <w:sz w:val="24"/>
          <w:lang w:val="lt-LT" w:eastAsia="lt-LT"/>
        </w:rPr>
        <w:t>nami į uždarą sandarią talpyklą;</w:t>
      </w:r>
    </w:p>
    <w:p w:rsidR="00245B69" w:rsidRPr="009825DB" w:rsidRDefault="00245B69" w:rsidP="00B00326">
      <w:pPr>
        <w:shd w:val="clear" w:color="auto" w:fill="FFFFFF"/>
        <w:spacing w:line="276" w:lineRule="auto"/>
        <w:ind w:firstLine="720"/>
        <w:jc w:val="both"/>
        <w:rPr>
          <w:rFonts w:ascii="Times New Roman" w:hAnsi="Times New Roman"/>
          <w:color w:val="000000"/>
          <w:sz w:val="24"/>
          <w:lang w:val="lt-LT" w:eastAsia="lt-LT"/>
        </w:rPr>
      </w:pPr>
      <w:r>
        <w:rPr>
          <w:rFonts w:ascii="Times New Roman" w:hAnsi="Times New Roman"/>
          <w:color w:val="000000"/>
          <w:sz w:val="24"/>
          <w:lang w:val="lt-LT" w:eastAsia="lt-LT"/>
        </w:rPr>
        <w:lastRenderedPageBreak/>
        <w:t>5. Stabdžių skysčių</w:t>
      </w:r>
      <w:r w:rsidRPr="009825DB">
        <w:rPr>
          <w:rFonts w:ascii="Times New Roman" w:hAnsi="Times New Roman"/>
          <w:color w:val="000000"/>
          <w:sz w:val="24"/>
          <w:lang w:val="lt-LT" w:eastAsia="lt-LT"/>
        </w:rPr>
        <w:t xml:space="preserve"> ir kitų sky</w:t>
      </w:r>
      <w:r>
        <w:rPr>
          <w:rFonts w:ascii="Times New Roman" w:hAnsi="Times New Roman"/>
          <w:color w:val="000000"/>
          <w:sz w:val="24"/>
          <w:lang w:val="lt-LT" w:eastAsia="lt-LT"/>
        </w:rPr>
        <w:t>sčių pašalinimas. Visi skysčiai</w:t>
      </w:r>
      <w:r w:rsidRPr="009825DB">
        <w:rPr>
          <w:rFonts w:ascii="Times New Roman" w:hAnsi="Times New Roman"/>
          <w:color w:val="000000"/>
          <w:sz w:val="24"/>
          <w:lang w:val="lt-LT" w:eastAsia="lt-LT"/>
        </w:rPr>
        <w:t xml:space="preserve"> laikomi atskirose talpose</w:t>
      </w:r>
      <w:r>
        <w:rPr>
          <w:rFonts w:ascii="Times New Roman" w:hAnsi="Times New Roman"/>
          <w:color w:val="000000"/>
          <w:sz w:val="24"/>
          <w:lang w:val="lt-LT" w:eastAsia="lt-LT"/>
        </w:rPr>
        <w:t>,</w:t>
      </w:r>
      <w:r w:rsidRPr="009825DB">
        <w:rPr>
          <w:rFonts w:ascii="Times New Roman" w:hAnsi="Times New Roman"/>
          <w:color w:val="000000"/>
          <w:sz w:val="24"/>
          <w:lang w:val="lt-LT" w:eastAsia="lt-LT"/>
        </w:rPr>
        <w:t xml:space="preserve"> </w:t>
      </w:r>
      <w:r>
        <w:rPr>
          <w:rFonts w:ascii="Times New Roman" w:hAnsi="Times New Roman"/>
          <w:color w:val="000000"/>
          <w:sz w:val="24"/>
          <w:lang w:val="lt-LT" w:eastAsia="lt-LT"/>
        </w:rPr>
        <w:t>uždarose patalpose;</w:t>
      </w: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r>
        <w:rPr>
          <w:rFonts w:ascii="Times New Roman" w:hAnsi="Times New Roman"/>
          <w:color w:val="000000"/>
          <w:sz w:val="24"/>
          <w:lang w:val="lt-LT" w:eastAsia="lt-LT"/>
        </w:rPr>
        <w:t xml:space="preserve">6. Gyvsidabrio turinčių dalių </w:t>
      </w:r>
      <w:r w:rsidRPr="009825DB">
        <w:rPr>
          <w:rFonts w:ascii="Times New Roman" w:hAnsi="Times New Roman"/>
          <w:color w:val="000000"/>
          <w:sz w:val="24"/>
          <w:lang w:val="lt-LT" w:eastAsia="lt-LT"/>
        </w:rPr>
        <w:t>pašalinimas ir sudėjimas į atskirą konteinerį, kuris  laikomas tam skirtoj</w:t>
      </w:r>
      <w:r>
        <w:rPr>
          <w:rFonts w:ascii="Times New Roman" w:hAnsi="Times New Roman"/>
          <w:color w:val="000000"/>
          <w:sz w:val="24"/>
          <w:lang w:val="lt-LT" w:eastAsia="lt-LT"/>
        </w:rPr>
        <w:t>e pavojingų atliekų zonoje;</w:t>
      </w: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r w:rsidRPr="009825DB">
        <w:rPr>
          <w:rFonts w:ascii="Times New Roman" w:hAnsi="Times New Roman"/>
          <w:color w:val="000000"/>
          <w:sz w:val="24"/>
          <w:lang w:val="lt-LT" w:eastAsia="lt-LT"/>
        </w:rPr>
        <w:t>7. Katalizatorių, stabdžių trinkelių išėmimas ir sudėjimas į atskirus konteinerius, kurie  laikomi sandėlyje tam sk</w:t>
      </w:r>
      <w:r>
        <w:rPr>
          <w:rFonts w:ascii="Times New Roman" w:hAnsi="Times New Roman"/>
          <w:color w:val="000000"/>
          <w:sz w:val="24"/>
          <w:lang w:val="lt-LT" w:eastAsia="lt-LT"/>
        </w:rPr>
        <w:t>irtoje pavojingų atliekų zonoje;</w:t>
      </w:r>
    </w:p>
    <w:p w:rsidR="00245B69" w:rsidRPr="009825DB" w:rsidRDefault="00245B69" w:rsidP="00B00326">
      <w:pPr>
        <w:shd w:val="clear" w:color="auto" w:fill="FFFFFF"/>
        <w:spacing w:line="276" w:lineRule="auto"/>
        <w:ind w:firstLine="720"/>
        <w:jc w:val="both"/>
        <w:rPr>
          <w:rFonts w:ascii="Times New Roman" w:hAnsi="Times New Roman"/>
          <w:color w:val="000000"/>
          <w:sz w:val="24"/>
          <w:lang w:val="lt-LT" w:eastAsia="lt-LT"/>
        </w:rPr>
      </w:pPr>
      <w:r w:rsidRPr="009825DB">
        <w:rPr>
          <w:rFonts w:ascii="Times New Roman" w:hAnsi="Times New Roman"/>
          <w:color w:val="000000"/>
          <w:sz w:val="24"/>
          <w:lang w:val="lt-LT" w:eastAsia="lt-LT"/>
        </w:rPr>
        <w:t>8. Ratų ir plastikinių dalių nuėmimas</w:t>
      </w:r>
      <w:r>
        <w:rPr>
          <w:rFonts w:ascii="Times New Roman" w:hAnsi="Times New Roman"/>
          <w:color w:val="000000"/>
          <w:sz w:val="24"/>
          <w:lang w:val="lt-LT" w:eastAsia="lt-LT"/>
        </w:rPr>
        <w:t>,</w:t>
      </w:r>
      <w:r w:rsidRPr="009825DB">
        <w:rPr>
          <w:rFonts w:ascii="Times New Roman" w:hAnsi="Times New Roman"/>
          <w:color w:val="000000"/>
          <w:sz w:val="24"/>
          <w:lang w:val="lt-LT" w:eastAsia="lt-LT"/>
        </w:rPr>
        <w:t xml:space="preserve"> stiklų išėmimas. Patikrinama ar nėra tinkamų detalių pak</w:t>
      </w:r>
      <w:r>
        <w:rPr>
          <w:rFonts w:ascii="Times New Roman" w:hAnsi="Times New Roman"/>
          <w:color w:val="000000"/>
          <w:sz w:val="24"/>
          <w:lang w:val="lt-LT" w:eastAsia="lt-LT"/>
        </w:rPr>
        <w:t>artotinam naudojimui. P</w:t>
      </w:r>
      <w:r w:rsidRPr="009825DB">
        <w:rPr>
          <w:rFonts w:ascii="Times New Roman" w:hAnsi="Times New Roman"/>
          <w:color w:val="000000"/>
          <w:sz w:val="24"/>
          <w:lang w:val="lt-LT" w:eastAsia="lt-LT"/>
        </w:rPr>
        <w:t xml:space="preserve">akartotinam naudojimui </w:t>
      </w:r>
      <w:r>
        <w:rPr>
          <w:rFonts w:ascii="Times New Roman" w:hAnsi="Times New Roman"/>
          <w:color w:val="000000"/>
          <w:sz w:val="24"/>
          <w:lang w:val="lt-LT" w:eastAsia="lt-LT"/>
        </w:rPr>
        <w:t xml:space="preserve">netinkamos detalės </w:t>
      </w:r>
      <w:r w:rsidRPr="009825DB">
        <w:rPr>
          <w:rFonts w:ascii="Times New Roman" w:hAnsi="Times New Roman"/>
          <w:color w:val="000000"/>
          <w:sz w:val="24"/>
          <w:lang w:val="lt-LT" w:eastAsia="lt-LT"/>
        </w:rPr>
        <w:t>laikomos nepavojingų atliekų zonoje</w:t>
      </w:r>
      <w:r>
        <w:rPr>
          <w:rFonts w:ascii="Times New Roman" w:hAnsi="Times New Roman"/>
          <w:color w:val="000000"/>
          <w:sz w:val="24"/>
          <w:lang w:val="lt-LT" w:eastAsia="lt-LT"/>
        </w:rPr>
        <w:t>;</w:t>
      </w: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r w:rsidRPr="009825DB">
        <w:rPr>
          <w:rFonts w:ascii="Times New Roman" w:hAnsi="Times New Roman"/>
          <w:color w:val="000000"/>
          <w:sz w:val="24"/>
          <w:lang w:val="lt-LT" w:eastAsia="lt-LT"/>
        </w:rPr>
        <w:t>9.  Nuimama automobilių pakaba, var</w:t>
      </w:r>
      <w:r>
        <w:rPr>
          <w:rFonts w:ascii="Times New Roman" w:hAnsi="Times New Roman"/>
          <w:color w:val="000000"/>
          <w:sz w:val="24"/>
          <w:lang w:val="lt-LT" w:eastAsia="lt-LT"/>
        </w:rPr>
        <w:t>iklis, atjungiama greičių dėžė;</w:t>
      </w:r>
    </w:p>
    <w:p w:rsidR="00245B69" w:rsidRPr="009825DB" w:rsidRDefault="00245B69" w:rsidP="00B00326">
      <w:pPr>
        <w:shd w:val="clear" w:color="auto" w:fill="FFFFFF"/>
        <w:spacing w:line="276" w:lineRule="auto"/>
        <w:ind w:firstLine="720"/>
        <w:jc w:val="both"/>
        <w:rPr>
          <w:rFonts w:ascii="Times New Roman" w:hAnsi="Times New Roman"/>
          <w:color w:val="000000"/>
          <w:sz w:val="24"/>
          <w:lang w:val="lt-LT" w:eastAsia="lt-LT"/>
        </w:rPr>
      </w:pPr>
      <w:r w:rsidRPr="009825DB">
        <w:rPr>
          <w:rFonts w:ascii="Times New Roman" w:hAnsi="Times New Roman"/>
          <w:color w:val="000000"/>
          <w:sz w:val="24"/>
          <w:lang w:val="lt-LT" w:eastAsia="lt-LT"/>
        </w:rPr>
        <w:t>10. Išmontuojamas automobilio salonas (p</w:t>
      </w:r>
      <w:r>
        <w:rPr>
          <w:rFonts w:ascii="Times New Roman" w:hAnsi="Times New Roman"/>
          <w:color w:val="000000"/>
          <w:sz w:val="24"/>
          <w:lang w:val="lt-LT" w:eastAsia="lt-LT"/>
        </w:rPr>
        <w:t xml:space="preserve">lastikinės detalės, sėdynės) ir </w:t>
      </w:r>
      <w:r w:rsidRPr="009825DB">
        <w:rPr>
          <w:rFonts w:ascii="Times New Roman" w:hAnsi="Times New Roman"/>
          <w:color w:val="000000"/>
          <w:sz w:val="24"/>
          <w:lang w:val="lt-LT" w:eastAsia="lt-LT"/>
        </w:rPr>
        <w:t>išimama auto</w:t>
      </w:r>
      <w:r>
        <w:rPr>
          <w:rFonts w:ascii="Times New Roman" w:hAnsi="Times New Roman"/>
          <w:color w:val="000000"/>
          <w:sz w:val="24"/>
          <w:lang w:val="lt-LT" w:eastAsia="lt-LT"/>
        </w:rPr>
        <w:t>mobilio elektros instaliacija;</w:t>
      </w: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r w:rsidRPr="009825DB">
        <w:rPr>
          <w:rFonts w:ascii="Times New Roman" w:hAnsi="Times New Roman"/>
          <w:color w:val="000000"/>
          <w:sz w:val="24"/>
          <w:lang w:val="lt-LT" w:eastAsia="lt-LT"/>
        </w:rPr>
        <w:t>11. A</w:t>
      </w:r>
      <w:r>
        <w:rPr>
          <w:rFonts w:ascii="Times New Roman" w:hAnsi="Times New Roman"/>
          <w:color w:val="000000"/>
          <w:sz w:val="24"/>
          <w:lang w:val="lt-LT" w:eastAsia="lt-LT"/>
        </w:rPr>
        <w:t>utomobilio kėbulas talpinamas</w:t>
      </w:r>
      <w:r w:rsidRPr="009825DB">
        <w:rPr>
          <w:rFonts w:ascii="Times New Roman" w:hAnsi="Times New Roman"/>
          <w:color w:val="000000"/>
          <w:sz w:val="24"/>
          <w:lang w:val="lt-LT" w:eastAsia="lt-LT"/>
        </w:rPr>
        <w:t xml:space="preserve"> į metalo laikymo zoną.</w:t>
      </w:r>
    </w:p>
    <w:p w:rsidR="00245B69" w:rsidRDefault="00245B69" w:rsidP="00B00326">
      <w:pPr>
        <w:shd w:val="clear" w:color="auto" w:fill="FFFFFF"/>
        <w:spacing w:line="276" w:lineRule="auto"/>
        <w:ind w:firstLine="720"/>
        <w:jc w:val="both"/>
      </w:pPr>
      <w:r w:rsidRPr="008940D7">
        <w:rPr>
          <w:rFonts w:ascii="Times New Roman" w:hAnsi="Times New Roman"/>
          <w:b/>
          <w:color w:val="000000"/>
          <w:sz w:val="24"/>
          <w:lang w:val="lt-LT" w:eastAsia="lt-LT"/>
        </w:rPr>
        <w:t xml:space="preserve">Pavojingų atliekų laikymo zona </w:t>
      </w:r>
      <w:r>
        <w:rPr>
          <w:rFonts w:ascii="Times New Roman" w:hAnsi="Times New Roman"/>
          <w:color w:val="000000"/>
          <w:sz w:val="24"/>
          <w:lang w:val="lt-LT" w:eastAsia="lt-LT"/>
        </w:rPr>
        <w:t>(</w:t>
      </w:r>
      <w:r w:rsidRPr="00CD0CE4">
        <w:rPr>
          <w:rFonts w:ascii="Times New Roman" w:hAnsi="Times New Roman"/>
          <w:color w:val="000000"/>
          <w:sz w:val="24"/>
          <w:lang w:val="lt-LT" w:eastAsia="lt-LT"/>
        </w:rPr>
        <w:t>su talpomis pavojingoms skystoms atliekoms</w:t>
      </w:r>
      <w:r>
        <w:rPr>
          <w:rFonts w:ascii="Times New Roman" w:hAnsi="Times New Roman"/>
          <w:color w:val="000000"/>
          <w:sz w:val="24"/>
          <w:lang w:val="lt-LT" w:eastAsia="lt-LT"/>
        </w:rPr>
        <w:t>,</w:t>
      </w:r>
      <w:r w:rsidRPr="00BE55AF">
        <w:rPr>
          <w:rFonts w:ascii="Times New Roman" w:hAnsi="Times New Roman"/>
          <w:color w:val="000000"/>
          <w:sz w:val="24"/>
          <w:lang w:eastAsia="lt-LT"/>
        </w:rPr>
        <w:t xml:space="preserve"> </w:t>
      </w:r>
      <w:r>
        <w:rPr>
          <w:rFonts w:ascii="Times New Roman" w:hAnsi="Times New Roman"/>
          <w:color w:val="000000"/>
          <w:sz w:val="24"/>
          <w:lang w:eastAsia="lt-LT"/>
        </w:rPr>
        <w:t>pastato plane patalpa pažymėta indeksu 1-3</w:t>
      </w:r>
      <w:r w:rsidRPr="00CD0CE4">
        <w:rPr>
          <w:rFonts w:ascii="Times New Roman" w:hAnsi="Times New Roman"/>
          <w:color w:val="000000"/>
          <w:sz w:val="24"/>
          <w:lang w:val="lt-LT" w:eastAsia="lt-LT"/>
        </w:rPr>
        <w:t>).</w:t>
      </w:r>
      <w:r w:rsidRPr="00116A37">
        <w:t xml:space="preserve"> </w:t>
      </w:r>
      <w:r w:rsidRPr="00EA7F1E">
        <w:rPr>
          <w:rFonts w:ascii="Times New Roman" w:hAnsi="Times New Roman"/>
          <w:sz w:val="24"/>
        </w:rPr>
        <w:t>Pavojingų atliekų laikymui bus įrengta uždara patalpa</w:t>
      </w:r>
      <w:r w:rsidRPr="00EA7F1E">
        <w:t>.</w:t>
      </w:r>
      <w:r>
        <w:t xml:space="preserve"> </w:t>
      </w:r>
      <w:r w:rsidRPr="009825DB">
        <w:rPr>
          <w:rFonts w:ascii="Times New Roman" w:hAnsi="Times New Roman"/>
          <w:sz w:val="24"/>
        </w:rPr>
        <w:t xml:space="preserve">Šioje zonoje </w:t>
      </w:r>
      <w:r>
        <w:rPr>
          <w:rFonts w:ascii="Times New Roman" w:hAnsi="Times New Roman"/>
          <w:sz w:val="24"/>
        </w:rPr>
        <w:t xml:space="preserve">laikomi išsiurbti ar išleisti pavojingi skysčiai. </w:t>
      </w:r>
      <w:r w:rsidRPr="00EA7F1E">
        <w:rPr>
          <w:rFonts w:ascii="Times New Roman" w:hAnsi="Times New Roman"/>
          <w:sz w:val="24"/>
        </w:rPr>
        <w:t xml:space="preserve">Laikomos įvairios alyvos: mineralinė chlorintoji variklio, pavarų dėžės ir tepalinė alyva  (13 02 04), mineralinė nechlorintoji variklio, pavarų dėžės ir tepalinė alyva  (13 02 05),  sintetinė variklio, pavarų dėžės ir tepalinė alyva (13 02 06), kita variklio, pavarų dėžės ir tepalinė alyva- hidraulinė alyva  (13 02 08), dyzelinas </w:t>
      </w:r>
      <w:r>
        <w:rPr>
          <w:rFonts w:ascii="Times New Roman" w:hAnsi="Times New Roman"/>
          <w:sz w:val="24"/>
        </w:rPr>
        <w:t xml:space="preserve">(13 07 01), benzinas (13 07 02). Pavojingos kietos atliekos </w:t>
      </w:r>
      <w:r w:rsidRPr="00EA7F1E">
        <w:rPr>
          <w:rFonts w:ascii="Times New Roman" w:hAnsi="Times New Roman"/>
          <w:sz w:val="24"/>
        </w:rPr>
        <w:t>laikomos uždaruose</w:t>
      </w:r>
      <w:r>
        <w:rPr>
          <w:rFonts w:ascii="Times New Roman" w:hAnsi="Times New Roman"/>
          <w:sz w:val="24"/>
        </w:rPr>
        <w:t xml:space="preserve"> plastikiniuose konteineriuose: akumuliatoriai (16 06 01), </w:t>
      </w:r>
      <w:r w:rsidRPr="00EA7F1E">
        <w:rPr>
          <w:rFonts w:ascii="Times New Roman" w:hAnsi="Times New Roman"/>
          <w:sz w:val="24"/>
        </w:rPr>
        <w:t>amortizatoriai</w:t>
      </w:r>
      <w:r>
        <w:rPr>
          <w:rFonts w:ascii="Times New Roman" w:hAnsi="Times New Roman"/>
          <w:sz w:val="24"/>
        </w:rPr>
        <w:t xml:space="preserve"> (16 01 21*), katalizatoriai (16 08 02*), kuro filtrai </w:t>
      </w:r>
      <w:r w:rsidRPr="00EA7F1E">
        <w:rPr>
          <w:rFonts w:ascii="Times New Roman" w:hAnsi="Times New Roman"/>
          <w:sz w:val="24"/>
        </w:rPr>
        <w:t>(16 01 21*), sudedamosios d</w:t>
      </w:r>
      <w:r>
        <w:rPr>
          <w:rFonts w:ascii="Times New Roman" w:hAnsi="Times New Roman"/>
          <w:sz w:val="24"/>
        </w:rPr>
        <w:t>alys, kuriose yra gyvsidabrio (</w:t>
      </w:r>
      <w:r w:rsidRPr="00EA7F1E">
        <w:rPr>
          <w:rFonts w:ascii="Times New Roman" w:hAnsi="Times New Roman"/>
          <w:sz w:val="24"/>
        </w:rPr>
        <w:t>16 01 08*)</w:t>
      </w:r>
      <w:r>
        <w:rPr>
          <w:rFonts w:ascii="Times New Roman" w:hAnsi="Times New Roman"/>
          <w:sz w:val="24"/>
        </w:rPr>
        <w:t>. T</w:t>
      </w:r>
      <w:r>
        <w:rPr>
          <w:rFonts w:ascii="Times New Roman" w:hAnsi="Times New Roman"/>
          <w:color w:val="000000"/>
          <w:sz w:val="24"/>
          <w:lang w:val="lt-LT" w:eastAsia="lt-LT"/>
        </w:rPr>
        <w:t xml:space="preserve">alpos arba konteineriai bus paženklinti pagal nustatytus reikalavimus. Naudojami </w:t>
      </w:r>
      <w:r w:rsidRPr="00EA7F1E">
        <w:rPr>
          <w:rFonts w:ascii="Times New Roman" w:hAnsi="Times New Roman"/>
          <w:color w:val="000000"/>
          <w:sz w:val="24"/>
          <w:lang w:val="lt-LT" w:eastAsia="lt-LT"/>
        </w:rPr>
        <w:t>sorbentai išsiliejusiems pavojingiems skysčiams surinkti.</w:t>
      </w:r>
      <w:r>
        <w:rPr>
          <w:rFonts w:ascii="Times New Roman" w:hAnsi="Times New Roman"/>
          <w:color w:val="000000"/>
          <w:sz w:val="24"/>
          <w:lang w:val="lt-LT" w:eastAsia="lt-LT"/>
        </w:rPr>
        <w:t xml:space="preserve"> Pavojingų atliekų laikymui bus įrengta uždara patalpa. Užteršti pavojingomis medžiagomis sorbentai, darbo rūbai bus laikomi šioje zonoje atskirame konteineryje.</w:t>
      </w:r>
      <w:r w:rsidRPr="00EA7F1E">
        <w:t xml:space="preserve"> </w:t>
      </w: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r w:rsidRPr="008940D7">
        <w:rPr>
          <w:rFonts w:ascii="Times New Roman" w:hAnsi="Times New Roman"/>
          <w:b/>
          <w:color w:val="000000"/>
          <w:sz w:val="24"/>
          <w:lang w:val="lt-LT" w:eastAsia="lt-LT"/>
        </w:rPr>
        <w:t xml:space="preserve">Mazgų ir detalių, tinkamų tolesniam naudojimui, </w:t>
      </w:r>
      <w:r>
        <w:rPr>
          <w:rFonts w:ascii="Times New Roman" w:hAnsi="Times New Roman"/>
          <w:b/>
          <w:color w:val="000000"/>
          <w:sz w:val="24"/>
          <w:lang w:val="lt-LT" w:eastAsia="lt-LT"/>
        </w:rPr>
        <w:t xml:space="preserve">laikymo bei </w:t>
      </w:r>
      <w:r w:rsidRPr="008940D7">
        <w:rPr>
          <w:rFonts w:ascii="Times New Roman" w:hAnsi="Times New Roman"/>
          <w:b/>
          <w:color w:val="000000"/>
          <w:sz w:val="24"/>
          <w:lang w:val="lt-LT" w:eastAsia="lt-LT"/>
        </w:rPr>
        <w:t>pardavimo zon</w:t>
      </w:r>
      <w:r>
        <w:rPr>
          <w:rFonts w:ascii="Times New Roman" w:hAnsi="Times New Roman"/>
          <w:b/>
          <w:color w:val="000000"/>
          <w:sz w:val="24"/>
          <w:lang w:val="lt-LT" w:eastAsia="lt-LT"/>
        </w:rPr>
        <w:t xml:space="preserve">os </w:t>
      </w:r>
      <w:r w:rsidRPr="0016470F">
        <w:rPr>
          <w:rFonts w:ascii="Times New Roman" w:hAnsi="Times New Roman"/>
          <w:color w:val="000000"/>
          <w:sz w:val="24"/>
          <w:lang w:val="lt-LT" w:eastAsia="lt-LT"/>
        </w:rPr>
        <w:t>(</w:t>
      </w:r>
      <w:r>
        <w:rPr>
          <w:rFonts w:ascii="Times New Roman" w:hAnsi="Times New Roman"/>
          <w:color w:val="000000"/>
          <w:sz w:val="24"/>
          <w:lang w:val="lt-LT" w:eastAsia="lt-LT"/>
        </w:rPr>
        <w:t xml:space="preserve">pastato </w:t>
      </w:r>
      <w:r w:rsidRPr="0016470F">
        <w:rPr>
          <w:rFonts w:ascii="Times New Roman" w:hAnsi="Times New Roman"/>
          <w:color w:val="000000"/>
          <w:sz w:val="24"/>
          <w:lang w:val="lt-LT" w:eastAsia="lt-LT"/>
        </w:rPr>
        <w:t>plane patalp</w:t>
      </w:r>
      <w:r>
        <w:rPr>
          <w:rFonts w:ascii="Times New Roman" w:hAnsi="Times New Roman"/>
          <w:color w:val="000000"/>
          <w:sz w:val="24"/>
          <w:lang w:val="lt-LT" w:eastAsia="lt-LT"/>
        </w:rPr>
        <w:t>os</w:t>
      </w:r>
      <w:r w:rsidRPr="0016470F">
        <w:rPr>
          <w:rFonts w:ascii="Times New Roman" w:hAnsi="Times New Roman"/>
          <w:color w:val="000000"/>
          <w:sz w:val="24"/>
          <w:lang w:val="lt-LT" w:eastAsia="lt-LT"/>
        </w:rPr>
        <w:t xml:space="preserve"> pažymėt</w:t>
      </w:r>
      <w:r>
        <w:rPr>
          <w:rFonts w:ascii="Times New Roman" w:hAnsi="Times New Roman"/>
          <w:color w:val="000000"/>
          <w:sz w:val="24"/>
          <w:lang w:val="lt-LT" w:eastAsia="lt-LT"/>
        </w:rPr>
        <w:t>os</w:t>
      </w:r>
      <w:r w:rsidRPr="0016470F">
        <w:rPr>
          <w:rFonts w:ascii="Times New Roman" w:hAnsi="Times New Roman"/>
          <w:color w:val="000000"/>
          <w:sz w:val="24"/>
          <w:lang w:val="lt-LT" w:eastAsia="lt-LT"/>
        </w:rPr>
        <w:t xml:space="preserve"> indeks</w:t>
      </w:r>
      <w:r>
        <w:rPr>
          <w:rFonts w:ascii="Times New Roman" w:hAnsi="Times New Roman"/>
          <w:color w:val="000000"/>
          <w:sz w:val="24"/>
          <w:lang w:val="lt-LT" w:eastAsia="lt-LT"/>
        </w:rPr>
        <w:t>ais</w:t>
      </w:r>
      <w:r w:rsidRPr="0016470F">
        <w:rPr>
          <w:rFonts w:ascii="Times New Roman" w:hAnsi="Times New Roman"/>
          <w:color w:val="000000"/>
          <w:sz w:val="24"/>
          <w:lang w:val="lt-LT" w:eastAsia="lt-LT"/>
        </w:rPr>
        <w:t xml:space="preserve"> </w:t>
      </w:r>
      <w:r>
        <w:rPr>
          <w:rFonts w:ascii="Times New Roman" w:hAnsi="Times New Roman"/>
          <w:color w:val="000000"/>
          <w:sz w:val="24"/>
          <w:lang w:val="lt-LT" w:eastAsia="lt-LT"/>
        </w:rPr>
        <w:t xml:space="preserve">1-4; 1-5; </w:t>
      </w:r>
      <w:r w:rsidRPr="0016470F">
        <w:rPr>
          <w:rFonts w:ascii="Times New Roman" w:hAnsi="Times New Roman"/>
          <w:color w:val="000000"/>
          <w:sz w:val="24"/>
          <w:lang w:val="lt-LT" w:eastAsia="lt-LT"/>
        </w:rPr>
        <w:t>1-9,</w:t>
      </w:r>
      <w:r>
        <w:rPr>
          <w:rFonts w:ascii="Times New Roman" w:hAnsi="Times New Roman"/>
          <w:color w:val="000000"/>
          <w:sz w:val="24"/>
          <w:lang w:val="lt-LT" w:eastAsia="lt-LT"/>
        </w:rPr>
        <w:t xml:space="preserve"> 1-11; 1-11a; 1-12; 1-13,  tarp jų pašalinus vidines pertvaras;</w:t>
      </w:r>
      <w:r w:rsidRPr="0016470F">
        <w:rPr>
          <w:rFonts w:ascii="Times New Roman" w:hAnsi="Times New Roman"/>
          <w:color w:val="000000"/>
          <w:sz w:val="24"/>
          <w:lang w:val="lt-LT" w:eastAsia="lt-LT"/>
        </w:rPr>
        <w:t xml:space="preserve"> taip pat greta pastato esantis angaras</w:t>
      </w:r>
      <w:r>
        <w:rPr>
          <w:rFonts w:ascii="Times New Roman" w:hAnsi="Times New Roman"/>
          <w:color w:val="000000"/>
          <w:sz w:val="24"/>
          <w:lang w:val="lt-LT" w:eastAsia="lt-LT"/>
        </w:rPr>
        <w:t>, kuris statybos plane pažymėtas indeksu 1</w:t>
      </w:r>
      <w:r w:rsidRPr="0016470F">
        <w:rPr>
          <w:rFonts w:ascii="Times New Roman" w:hAnsi="Times New Roman"/>
          <w:color w:val="000000"/>
          <w:sz w:val="24"/>
          <w:lang w:val="lt-LT" w:eastAsia="lt-LT"/>
        </w:rPr>
        <w:t>)</w:t>
      </w:r>
      <w:r>
        <w:rPr>
          <w:rFonts w:ascii="Times New Roman" w:hAnsi="Times New Roman"/>
          <w:color w:val="000000"/>
          <w:sz w:val="24"/>
          <w:lang w:val="lt-LT" w:eastAsia="lt-LT"/>
        </w:rPr>
        <w:t xml:space="preserve">. </w:t>
      </w:r>
      <w:r w:rsidRPr="00116A37">
        <w:rPr>
          <w:rFonts w:ascii="Times New Roman" w:hAnsi="Times New Roman"/>
          <w:color w:val="000000"/>
          <w:sz w:val="24"/>
          <w:lang w:val="lt-LT" w:eastAsia="lt-LT"/>
        </w:rPr>
        <w:t>Mazgų ir detalių, tinkamų t</w:t>
      </w:r>
      <w:r>
        <w:rPr>
          <w:rFonts w:ascii="Times New Roman" w:hAnsi="Times New Roman"/>
          <w:color w:val="000000"/>
          <w:sz w:val="24"/>
          <w:lang w:val="lt-LT" w:eastAsia="lt-LT"/>
        </w:rPr>
        <w:t>olesniam panaudojimui, laikymo</w:t>
      </w:r>
      <w:r w:rsidRPr="00116A37">
        <w:rPr>
          <w:rFonts w:ascii="Times New Roman" w:hAnsi="Times New Roman"/>
          <w:color w:val="000000"/>
          <w:sz w:val="24"/>
          <w:lang w:val="lt-LT" w:eastAsia="lt-LT"/>
        </w:rPr>
        <w:t xml:space="preserve"> zono</w:t>
      </w:r>
      <w:r>
        <w:rPr>
          <w:rFonts w:ascii="Times New Roman" w:hAnsi="Times New Roman"/>
          <w:color w:val="000000"/>
          <w:sz w:val="24"/>
          <w:lang w:val="lt-LT" w:eastAsia="lt-LT"/>
        </w:rPr>
        <w:t>s</w:t>
      </w:r>
      <w:r w:rsidRPr="00116A37">
        <w:rPr>
          <w:rFonts w:ascii="Times New Roman" w:hAnsi="Times New Roman"/>
          <w:color w:val="000000"/>
          <w:sz w:val="24"/>
          <w:lang w:val="lt-LT" w:eastAsia="lt-LT"/>
        </w:rPr>
        <w:t xml:space="preserve">e </w:t>
      </w:r>
      <w:r>
        <w:rPr>
          <w:rFonts w:ascii="Times New Roman" w:hAnsi="Times New Roman"/>
          <w:color w:val="000000"/>
          <w:sz w:val="24"/>
          <w:lang w:val="lt-LT" w:eastAsia="lt-LT"/>
        </w:rPr>
        <w:t>bus</w:t>
      </w:r>
      <w:r w:rsidRPr="00116A37">
        <w:rPr>
          <w:rFonts w:ascii="Times New Roman" w:hAnsi="Times New Roman"/>
          <w:color w:val="000000"/>
          <w:sz w:val="24"/>
          <w:lang w:val="lt-LT" w:eastAsia="lt-LT"/>
        </w:rPr>
        <w:t xml:space="preserve"> įrengti stelažai, kur atitinkamai išrūšiuotos detalės sandėliuojamos</w:t>
      </w:r>
      <w:r>
        <w:rPr>
          <w:rFonts w:ascii="Times New Roman" w:hAnsi="Times New Roman"/>
          <w:color w:val="000000"/>
          <w:sz w:val="24"/>
          <w:lang w:val="lt-LT" w:eastAsia="lt-LT"/>
        </w:rPr>
        <w:t>.</w:t>
      </w:r>
      <w:r w:rsidRPr="0037619A">
        <w:t xml:space="preserve"> </w:t>
      </w:r>
      <w:r w:rsidRPr="0037619A">
        <w:rPr>
          <w:rFonts w:ascii="Times New Roman" w:hAnsi="Times New Roman"/>
          <w:color w:val="000000"/>
          <w:sz w:val="24"/>
          <w:lang w:val="lt-LT" w:eastAsia="lt-LT"/>
        </w:rPr>
        <w:t>Juose taip pat laikoma sorbentų atsarga galimiems pavojingų skysčių nutekėjimams surinkti</w:t>
      </w:r>
      <w:r>
        <w:rPr>
          <w:rFonts w:ascii="Times New Roman" w:hAnsi="Times New Roman"/>
          <w:color w:val="000000"/>
          <w:sz w:val="24"/>
          <w:lang w:val="lt-LT" w:eastAsia="lt-LT"/>
        </w:rPr>
        <w:t xml:space="preserve">. Pastate bus sandėliuojamos mažesnių gabaritų detalės bei mazgai, atitinkamai angare - didesnių. </w:t>
      </w: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r w:rsidRPr="004670BD">
        <w:rPr>
          <w:rFonts w:ascii="Times New Roman" w:hAnsi="Times New Roman"/>
          <w:b/>
          <w:color w:val="000000"/>
          <w:sz w:val="24"/>
          <w:lang w:val="lt-LT" w:eastAsia="lt-LT"/>
        </w:rPr>
        <w:t>Juodojo</w:t>
      </w:r>
      <w:r w:rsidRPr="008940D7">
        <w:rPr>
          <w:rFonts w:ascii="Times New Roman" w:hAnsi="Times New Roman"/>
          <w:b/>
          <w:color w:val="000000"/>
          <w:sz w:val="24"/>
          <w:lang w:val="lt-LT" w:eastAsia="lt-LT"/>
        </w:rPr>
        <w:t xml:space="preserve"> ir spalvotojo metalo laužo laikymo zona</w:t>
      </w:r>
      <w:r>
        <w:rPr>
          <w:rFonts w:ascii="Times New Roman" w:hAnsi="Times New Roman"/>
          <w:b/>
          <w:color w:val="000000"/>
          <w:sz w:val="24"/>
          <w:lang w:val="lt-LT" w:eastAsia="lt-LT"/>
        </w:rPr>
        <w:t xml:space="preserve"> </w:t>
      </w:r>
      <w:r w:rsidRPr="00186DF9">
        <w:rPr>
          <w:rFonts w:ascii="Times New Roman" w:hAnsi="Times New Roman"/>
          <w:color w:val="000000"/>
          <w:sz w:val="24"/>
          <w:lang w:val="lt-LT" w:eastAsia="lt-LT"/>
        </w:rPr>
        <w:t>(ši zona bus įrengta angare</w:t>
      </w:r>
      <w:r>
        <w:rPr>
          <w:rFonts w:ascii="Times New Roman" w:hAnsi="Times New Roman"/>
          <w:color w:val="000000"/>
          <w:sz w:val="24"/>
          <w:lang w:val="lt-LT" w:eastAsia="lt-LT"/>
        </w:rPr>
        <w:t>, statybos plane pažymėta indeksu 1</w:t>
      </w:r>
      <w:r w:rsidRPr="00186DF9">
        <w:rPr>
          <w:rFonts w:ascii="Times New Roman" w:hAnsi="Times New Roman"/>
          <w:color w:val="000000"/>
          <w:sz w:val="24"/>
          <w:lang w:val="lt-LT" w:eastAsia="lt-LT"/>
        </w:rPr>
        <w:t>)</w:t>
      </w:r>
      <w:r>
        <w:rPr>
          <w:rFonts w:ascii="Times New Roman" w:hAnsi="Times New Roman"/>
          <w:color w:val="000000"/>
          <w:sz w:val="24"/>
          <w:lang w:val="lt-LT" w:eastAsia="lt-LT"/>
        </w:rPr>
        <w:t>. Šioje zonoje bus laikomos metalinės dalys.</w:t>
      </w:r>
      <w:r w:rsidRPr="00EA7F1E">
        <w:t xml:space="preserve"> </w:t>
      </w:r>
      <w:r w:rsidRPr="00EA7F1E">
        <w:rPr>
          <w:rFonts w:ascii="Times New Roman" w:hAnsi="Times New Roman"/>
          <w:color w:val="000000"/>
          <w:sz w:val="24"/>
          <w:lang w:val="lt-LT" w:eastAsia="lt-LT"/>
        </w:rPr>
        <w:t>Atskirai sandėliuojamas juodojo ir spalvotojo metalo laužas, kuris taip pat išrūšiuojamas.</w:t>
      </w: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r w:rsidRPr="004670BD">
        <w:rPr>
          <w:rFonts w:ascii="Times New Roman" w:hAnsi="Times New Roman"/>
          <w:b/>
          <w:color w:val="000000"/>
          <w:sz w:val="24"/>
          <w:lang w:val="lt-LT" w:eastAsia="lt-LT"/>
        </w:rPr>
        <w:t>Nepavojingų</w:t>
      </w:r>
      <w:r w:rsidRPr="006D0AC6">
        <w:rPr>
          <w:rFonts w:ascii="Times New Roman" w:hAnsi="Times New Roman"/>
          <w:b/>
          <w:color w:val="000000"/>
          <w:sz w:val="24"/>
          <w:lang w:val="lt-LT" w:eastAsia="lt-LT"/>
        </w:rPr>
        <w:t xml:space="preserve"> atliekų laikymo zona</w:t>
      </w:r>
      <w:r>
        <w:rPr>
          <w:rFonts w:ascii="Times New Roman" w:hAnsi="Times New Roman"/>
          <w:b/>
          <w:color w:val="000000"/>
          <w:sz w:val="24"/>
          <w:lang w:val="lt-LT" w:eastAsia="lt-LT"/>
        </w:rPr>
        <w:t xml:space="preserve"> </w:t>
      </w:r>
      <w:r w:rsidRPr="00747126">
        <w:rPr>
          <w:rFonts w:ascii="Times New Roman" w:hAnsi="Times New Roman"/>
          <w:color w:val="000000"/>
          <w:sz w:val="24"/>
          <w:lang w:val="lt-LT" w:eastAsia="lt-LT"/>
        </w:rPr>
        <w:t>(patalpa plane pažymėta indeksu 1-</w:t>
      </w:r>
      <w:r>
        <w:rPr>
          <w:rFonts w:ascii="Times New Roman" w:hAnsi="Times New Roman"/>
          <w:color w:val="000000"/>
          <w:sz w:val="24"/>
          <w:lang w:val="lt-LT" w:eastAsia="lt-LT"/>
        </w:rPr>
        <w:t>8</w:t>
      </w:r>
      <w:r w:rsidRPr="00747126">
        <w:rPr>
          <w:rFonts w:ascii="Times New Roman" w:hAnsi="Times New Roman"/>
          <w:color w:val="000000"/>
          <w:sz w:val="24"/>
          <w:lang w:val="lt-LT" w:eastAsia="lt-LT"/>
        </w:rPr>
        <w:t>).</w:t>
      </w:r>
      <w:r>
        <w:rPr>
          <w:rFonts w:ascii="Times New Roman" w:hAnsi="Times New Roman"/>
          <w:b/>
          <w:color w:val="000000"/>
          <w:sz w:val="24"/>
          <w:lang w:val="lt-LT" w:eastAsia="lt-LT"/>
        </w:rPr>
        <w:t xml:space="preserve"> </w:t>
      </w:r>
      <w:r w:rsidRPr="006D0AC6">
        <w:rPr>
          <w:rFonts w:ascii="Times New Roman" w:hAnsi="Times New Roman"/>
          <w:color w:val="000000"/>
          <w:sz w:val="24"/>
          <w:lang w:val="lt-LT" w:eastAsia="lt-LT"/>
        </w:rPr>
        <w:t>Šioje zonoje</w:t>
      </w:r>
      <w:r>
        <w:rPr>
          <w:rFonts w:ascii="Times New Roman" w:hAnsi="Times New Roman"/>
          <w:color w:val="000000"/>
          <w:sz w:val="24"/>
          <w:lang w:val="lt-LT" w:eastAsia="lt-LT"/>
        </w:rPr>
        <w:t xml:space="preserve"> bus laikomos plastikai</w:t>
      </w:r>
      <w:r w:rsidRPr="006D0AC6">
        <w:rPr>
          <w:rFonts w:ascii="Times New Roman" w:hAnsi="Times New Roman"/>
          <w:color w:val="000000"/>
          <w:sz w:val="24"/>
          <w:lang w:val="lt-LT" w:eastAsia="lt-LT"/>
        </w:rPr>
        <w:t>, stiklai</w:t>
      </w:r>
      <w:r>
        <w:rPr>
          <w:rFonts w:ascii="Times New Roman" w:hAnsi="Times New Roman"/>
          <w:color w:val="000000"/>
          <w:sz w:val="24"/>
          <w:lang w:val="lt-LT" w:eastAsia="lt-LT"/>
        </w:rPr>
        <w:t xml:space="preserve"> ir t.t.</w:t>
      </w:r>
    </w:p>
    <w:p w:rsidR="00245B69" w:rsidRPr="00EA7F1E" w:rsidRDefault="00245B69" w:rsidP="00B00326">
      <w:pPr>
        <w:shd w:val="clear" w:color="auto" w:fill="FFFFFF"/>
        <w:spacing w:line="276" w:lineRule="auto"/>
        <w:ind w:firstLine="720"/>
        <w:jc w:val="both"/>
        <w:rPr>
          <w:rFonts w:ascii="Times New Roman" w:hAnsi="Times New Roman"/>
          <w:color w:val="000000"/>
          <w:sz w:val="24"/>
          <w:lang w:val="lt-LT" w:eastAsia="lt-LT"/>
        </w:rPr>
      </w:pPr>
      <w:r w:rsidRPr="006D0AC6">
        <w:rPr>
          <w:rFonts w:ascii="Times New Roman" w:hAnsi="Times New Roman"/>
          <w:b/>
          <w:sz w:val="24"/>
        </w:rPr>
        <w:t>Naudotų p</w:t>
      </w:r>
      <w:r w:rsidRPr="006D0AC6">
        <w:rPr>
          <w:rFonts w:ascii="Times New Roman" w:hAnsi="Times New Roman"/>
          <w:b/>
          <w:color w:val="000000"/>
          <w:sz w:val="24"/>
          <w:lang w:val="lt-LT" w:eastAsia="lt-LT"/>
        </w:rPr>
        <w:t>adangų</w:t>
      </w:r>
      <w:r w:rsidRPr="008940D7">
        <w:rPr>
          <w:rFonts w:ascii="Times New Roman" w:hAnsi="Times New Roman"/>
          <w:b/>
          <w:color w:val="000000"/>
          <w:sz w:val="24"/>
          <w:lang w:val="lt-LT" w:eastAsia="lt-LT"/>
        </w:rPr>
        <w:t xml:space="preserve"> laikymo zona</w:t>
      </w:r>
      <w:r>
        <w:rPr>
          <w:rFonts w:ascii="Times New Roman" w:hAnsi="Times New Roman"/>
          <w:b/>
          <w:color w:val="000000"/>
          <w:sz w:val="24"/>
          <w:lang w:val="lt-LT" w:eastAsia="lt-LT"/>
        </w:rPr>
        <w:t xml:space="preserve">. </w:t>
      </w:r>
      <w:r w:rsidRPr="00747126">
        <w:rPr>
          <w:rFonts w:ascii="Times New Roman" w:hAnsi="Times New Roman"/>
          <w:color w:val="000000"/>
          <w:sz w:val="24"/>
          <w:lang w:val="lt-LT" w:eastAsia="lt-LT"/>
        </w:rPr>
        <w:t>(patalp</w:t>
      </w:r>
      <w:r>
        <w:rPr>
          <w:rFonts w:ascii="Times New Roman" w:hAnsi="Times New Roman"/>
          <w:color w:val="000000"/>
          <w:sz w:val="24"/>
          <w:lang w:val="lt-LT" w:eastAsia="lt-LT"/>
        </w:rPr>
        <w:t>a</w:t>
      </w:r>
      <w:r w:rsidRPr="00747126">
        <w:rPr>
          <w:rFonts w:ascii="Times New Roman" w:hAnsi="Times New Roman"/>
          <w:color w:val="000000"/>
          <w:sz w:val="24"/>
          <w:lang w:val="lt-LT" w:eastAsia="lt-LT"/>
        </w:rPr>
        <w:t xml:space="preserve"> plane pažymėt</w:t>
      </w:r>
      <w:r>
        <w:rPr>
          <w:rFonts w:ascii="Times New Roman" w:hAnsi="Times New Roman"/>
          <w:color w:val="000000"/>
          <w:sz w:val="24"/>
          <w:lang w:val="lt-LT" w:eastAsia="lt-LT"/>
        </w:rPr>
        <w:t>a</w:t>
      </w:r>
      <w:r w:rsidRPr="00747126">
        <w:rPr>
          <w:rFonts w:ascii="Times New Roman" w:hAnsi="Times New Roman"/>
          <w:color w:val="000000"/>
          <w:sz w:val="24"/>
          <w:lang w:val="lt-LT" w:eastAsia="lt-LT"/>
        </w:rPr>
        <w:t xml:space="preserve"> indeks</w:t>
      </w:r>
      <w:r>
        <w:rPr>
          <w:rFonts w:ascii="Times New Roman" w:hAnsi="Times New Roman"/>
          <w:color w:val="000000"/>
          <w:sz w:val="24"/>
          <w:lang w:val="lt-LT" w:eastAsia="lt-LT"/>
        </w:rPr>
        <w:t>u</w:t>
      </w:r>
      <w:r w:rsidRPr="00747126">
        <w:rPr>
          <w:rFonts w:ascii="Times New Roman" w:hAnsi="Times New Roman"/>
          <w:color w:val="000000"/>
          <w:sz w:val="24"/>
          <w:lang w:val="lt-LT" w:eastAsia="lt-LT"/>
        </w:rPr>
        <w:t xml:space="preserve"> 1-</w:t>
      </w:r>
      <w:r>
        <w:rPr>
          <w:rFonts w:ascii="Times New Roman" w:hAnsi="Times New Roman"/>
          <w:color w:val="000000"/>
          <w:sz w:val="24"/>
          <w:lang w:val="lt-LT" w:eastAsia="lt-LT"/>
        </w:rPr>
        <w:t>4</w:t>
      </w:r>
      <w:r w:rsidRPr="00747126">
        <w:rPr>
          <w:rFonts w:ascii="Times New Roman" w:hAnsi="Times New Roman"/>
          <w:color w:val="000000"/>
          <w:sz w:val="24"/>
          <w:lang w:val="lt-LT" w:eastAsia="lt-LT"/>
        </w:rPr>
        <w:t>)</w:t>
      </w:r>
      <w:r>
        <w:rPr>
          <w:rFonts w:ascii="Times New Roman" w:hAnsi="Times New Roman"/>
          <w:color w:val="000000"/>
          <w:sz w:val="24"/>
          <w:lang w:val="lt-LT" w:eastAsia="lt-LT"/>
        </w:rPr>
        <w:t xml:space="preserve">. </w:t>
      </w:r>
      <w:r w:rsidRPr="00EA7F1E">
        <w:rPr>
          <w:rFonts w:ascii="Times New Roman" w:hAnsi="Times New Roman"/>
          <w:color w:val="000000"/>
          <w:sz w:val="24"/>
          <w:lang w:val="lt-LT" w:eastAsia="lt-LT"/>
        </w:rPr>
        <w:t>Daugumą padangų</w:t>
      </w:r>
      <w:r>
        <w:rPr>
          <w:rFonts w:ascii="Times New Roman" w:hAnsi="Times New Roman"/>
          <w:b/>
          <w:color w:val="000000"/>
          <w:sz w:val="24"/>
          <w:lang w:val="lt-LT" w:eastAsia="lt-LT"/>
        </w:rPr>
        <w:t xml:space="preserve"> </w:t>
      </w:r>
      <w:r w:rsidRPr="00EA7F1E">
        <w:rPr>
          <w:rFonts w:ascii="Times New Roman" w:hAnsi="Times New Roman"/>
          <w:color w:val="000000"/>
          <w:sz w:val="24"/>
          <w:lang w:val="lt-LT" w:eastAsia="lt-LT"/>
        </w:rPr>
        <w:t>planuojama laikyti su ratlankiais.</w:t>
      </w: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r>
        <w:rPr>
          <w:rFonts w:ascii="Times New Roman" w:hAnsi="Times New Roman"/>
          <w:b/>
          <w:color w:val="000000"/>
          <w:sz w:val="24"/>
          <w:lang w:val="lt-LT" w:eastAsia="lt-LT"/>
        </w:rPr>
        <w:t xml:space="preserve">Personalo zona. </w:t>
      </w:r>
      <w:r w:rsidRPr="00747126">
        <w:rPr>
          <w:rFonts w:ascii="Times New Roman" w:hAnsi="Times New Roman"/>
          <w:color w:val="000000"/>
          <w:sz w:val="24"/>
          <w:lang w:val="lt-LT" w:eastAsia="lt-LT"/>
        </w:rPr>
        <w:t>(patalpa plane pažymėta indeksu 1-</w:t>
      </w:r>
      <w:r>
        <w:rPr>
          <w:rFonts w:ascii="Times New Roman" w:hAnsi="Times New Roman"/>
          <w:color w:val="000000"/>
          <w:sz w:val="24"/>
          <w:lang w:val="lt-LT" w:eastAsia="lt-LT"/>
        </w:rPr>
        <w:t>2</w:t>
      </w:r>
      <w:r w:rsidRPr="00747126">
        <w:rPr>
          <w:rFonts w:ascii="Times New Roman" w:hAnsi="Times New Roman"/>
          <w:color w:val="000000"/>
          <w:sz w:val="24"/>
          <w:lang w:val="lt-LT" w:eastAsia="lt-LT"/>
        </w:rPr>
        <w:t>).</w:t>
      </w:r>
      <w:r>
        <w:rPr>
          <w:rFonts w:ascii="Times New Roman" w:hAnsi="Times New Roman"/>
          <w:b/>
          <w:color w:val="000000"/>
          <w:sz w:val="24"/>
          <w:lang w:val="lt-LT" w:eastAsia="lt-LT"/>
        </w:rPr>
        <w:t xml:space="preserve"> </w:t>
      </w:r>
      <w:r w:rsidRPr="009C0129">
        <w:rPr>
          <w:rFonts w:ascii="Times New Roman" w:hAnsi="Times New Roman"/>
          <w:color w:val="000000"/>
          <w:sz w:val="24"/>
          <w:lang w:val="lt-LT" w:eastAsia="lt-LT"/>
        </w:rPr>
        <w:t>B</w:t>
      </w:r>
      <w:r>
        <w:rPr>
          <w:rFonts w:ascii="Times New Roman" w:hAnsi="Times New Roman"/>
          <w:color w:val="000000"/>
          <w:sz w:val="24"/>
          <w:lang w:val="lt-LT" w:eastAsia="lt-LT"/>
        </w:rPr>
        <w:t>us įrengtos buitinės patalpos.</w:t>
      </w: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r>
        <w:rPr>
          <w:rFonts w:ascii="Times New Roman" w:hAnsi="Times New Roman"/>
          <w:noProof/>
          <w:color w:val="000000"/>
          <w:sz w:val="24"/>
        </w:rPr>
        <w:lastRenderedPageBreak/>
        <w:drawing>
          <wp:inline distT="0" distB="0" distL="0" distR="0">
            <wp:extent cx="4524375" cy="4819650"/>
            <wp:effectExtent l="19050" t="0" r="9525" b="0"/>
            <wp:docPr id="3" name="Picture 7" descr="C:\Users\Iveta\Desktop\planaspatalpu-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veta\Desktop\planaspatalpu-page-001.jpg"/>
                    <pic:cNvPicPr>
                      <a:picLocks noChangeAspect="1" noChangeArrowheads="1"/>
                    </pic:cNvPicPr>
                  </pic:nvPicPr>
                  <pic:blipFill>
                    <a:blip r:embed="rId7" cstate="print"/>
                    <a:srcRect/>
                    <a:stretch>
                      <a:fillRect/>
                    </a:stretch>
                  </pic:blipFill>
                  <pic:spPr bwMode="auto">
                    <a:xfrm>
                      <a:off x="0" y="0"/>
                      <a:ext cx="4524375" cy="4819650"/>
                    </a:xfrm>
                    <a:prstGeom prst="rect">
                      <a:avLst/>
                    </a:prstGeom>
                    <a:noFill/>
                    <a:ln w="9525">
                      <a:noFill/>
                      <a:miter lim="800000"/>
                      <a:headEnd/>
                      <a:tailEnd/>
                    </a:ln>
                  </pic:spPr>
                </pic:pic>
              </a:graphicData>
            </a:graphic>
          </wp:inline>
        </w:drawing>
      </w: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r>
        <w:rPr>
          <w:rFonts w:ascii="Times New Roman" w:hAnsi="Times New Roman"/>
          <w:color w:val="000000"/>
          <w:sz w:val="24"/>
          <w:lang w:val="lt-LT" w:eastAsia="lt-LT"/>
        </w:rPr>
        <w:t xml:space="preserve">UAB „Ladeira“ nuomojamo pastato planas.  </w:t>
      </w:r>
    </w:p>
    <w:p w:rsidR="00245B69" w:rsidRDefault="00245B69" w:rsidP="00B00326">
      <w:pPr>
        <w:shd w:val="clear" w:color="auto" w:fill="FFFFFF"/>
        <w:spacing w:line="276" w:lineRule="auto"/>
        <w:jc w:val="both"/>
        <w:rPr>
          <w:rFonts w:ascii="Times New Roman" w:hAnsi="Times New Roman"/>
          <w:sz w:val="24"/>
          <w:lang w:val="lt-LT" w:eastAsia="lt-LT"/>
        </w:rPr>
      </w:pPr>
      <w:r>
        <w:rPr>
          <w:noProof/>
          <w:sz w:val="24"/>
          <w:szCs w:val="24"/>
        </w:rPr>
        <w:drawing>
          <wp:inline distT="0" distB="0" distL="0" distR="0">
            <wp:extent cx="4305300" cy="3438525"/>
            <wp:effectExtent l="19050" t="0" r="0" b="0"/>
            <wp:docPr id="4" name="Picture 2" descr="C:\Users\Iveta\Desktop\01_Sklypoplanas(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eta\Desktop\01_Sklypoplanas(1)-page-001.jpg"/>
                    <pic:cNvPicPr>
                      <a:picLocks noChangeAspect="1" noChangeArrowheads="1"/>
                    </pic:cNvPicPr>
                  </pic:nvPicPr>
                  <pic:blipFill>
                    <a:blip r:embed="rId8" cstate="print"/>
                    <a:srcRect/>
                    <a:stretch>
                      <a:fillRect/>
                    </a:stretch>
                  </pic:blipFill>
                  <pic:spPr bwMode="auto">
                    <a:xfrm>
                      <a:off x="0" y="0"/>
                      <a:ext cx="4305300" cy="3438525"/>
                    </a:xfrm>
                    <a:prstGeom prst="rect">
                      <a:avLst/>
                    </a:prstGeom>
                    <a:noFill/>
                    <a:ln w="9525">
                      <a:noFill/>
                      <a:miter lim="800000"/>
                      <a:headEnd/>
                      <a:tailEnd/>
                    </a:ln>
                  </pic:spPr>
                </pic:pic>
              </a:graphicData>
            </a:graphic>
          </wp:inline>
        </w:drawing>
      </w:r>
    </w:p>
    <w:p w:rsidR="00245B69" w:rsidRPr="00E20F67" w:rsidRDefault="00245B69" w:rsidP="00B00326">
      <w:pPr>
        <w:shd w:val="clear" w:color="auto" w:fill="FFFFFF"/>
        <w:spacing w:line="276" w:lineRule="auto"/>
        <w:jc w:val="both"/>
        <w:rPr>
          <w:rFonts w:ascii="Times New Roman" w:hAnsi="Times New Roman"/>
          <w:sz w:val="24"/>
          <w:lang w:val="lt-LT" w:eastAsia="lt-LT"/>
        </w:rPr>
      </w:pPr>
      <w:r>
        <w:rPr>
          <w:rFonts w:ascii="Times New Roman" w:hAnsi="Times New Roman"/>
          <w:sz w:val="24"/>
          <w:lang w:val="lt-LT" w:eastAsia="lt-LT"/>
        </w:rPr>
        <w:t>Naujai statomas angaras statybos projekte pažymėtas indeksu 1.</w:t>
      </w:r>
    </w:p>
    <w:p w:rsidR="00245B69" w:rsidRDefault="00245B69" w:rsidP="00B00326">
      <w:pPr>
        <w:spacing w:line="276" w:lineRule="auto"/>
        <w:jc w:val="both"/>
        <w:rPr>
          <w:sz w:val="24"/>
          <w:szCs w:val="24"/>
        </w:rPr>
      </w:pP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r w:rsidRPr="00546BC0">
        <w:rPr>
          <w:rFonts w:ascii="Times New Roman" w:hAnsi="Times New Roman"/>
          <w:color w:val="000000"/>
          <w:sz w:val="24"/>
          <w:lang w:val="lt-LT" w:eastAsia="lt-LT"/>
        </w:rPr>
        <w:t>Vadovaujantis LR aplinkos ministr</w:t>
      </w:r>
      <w:r>
        <w:rPr>
          <w:rFonts w:ascii="Times New Roman" w:hAnsi="Times New Roman"/>
          <w:color w:val="000000"/>
          <w:sz w:val="24"/>
          <w:lang w:val="lt-LT" w:eastAsia="lt-LT"/>
        </w:rPr>
        <w:t>o 2003 m. gruodžio 12 d. įsakymu</w:t>
      </w:r>
      <w:r w:rsidRPr="00546BC0">
        <w:rPr>
          <w:rFonts w:ascii="Times New Roman" w:hAnsi="Times New Roman"/>
          <w:color w:val="000000"/>
          <w:sz w:val="24"/>
          <w:lang w:val="lt-LT" w:eastAsia="lt-LT"/>
        </w:rPr>
        <w:t xml:space="preserve"> Nr. 710 „Dėl </w:t>
      </w:r>
      <w:r w:rsidRPr="00546BC0">
        <w:rPr>
          <w:rFonts w:ascii="Times New Roman" w:hAnsi="Times New Roman"/>
          <w:color w:val="000000"/>
          <w:sz w:val="24"/>
          <w:lang w:val="lt-LT" w:eastAsia="lt-LT"/>
        </w:rPr>
        <w:lastRenderedPageBreak/>
        <w:t>Eksploatuoti netinkamų transporto priemonių tvarkymo taisyklių patvirtinimo“</w:t>
      </w:r>
      <w:r>
        <w:rPr>
          <w:rFonts w:ascii="Times New Roman" w:hAnsi="Times New Roman"/>
          <w:color w:val="000000"/>
          <w:sz w:val="24"/>
          <w:lang w:val="lt-LT" w:eastAsia="lt-LT"/>
        </w:rPr>
        <w:t>, ENTP priėmimo ir laikymo, demontavimo bei pavojingų atliekų zonos bus padengtos betono danga, demontavimo ir pavojingų atliekų laikymo zona -</w:t>
      </w:r>
      <w:r w:rsidRPr="00C30885">
        <w:t xml:space="preserve"> </w:t>
      </w:r>
      <w:r>
        <w:t>(</w:t>
      </w:r>
      <w:r w:rsidRPr="00C30885">
        <w:rPr>
          <w:rFonts w:ascii="Times New Roman" w:hAnsi="Times New Roman"/>
          <w:color w:val="000000"/>
          <w:sz w:val="24"/>
          <w:lang w:val="lt-LT" w:eastAsia="lt-LT"/>
        </w:rPr>
        <w:t>betonuotos</w:t>
      </w:r>
      <w:r>
        <w:rPr>
          <w:rFonts w:ascii="Times New Roman" w:hAnsi="Times New Roman"/>
          <w:color w:val="000000"/>
          <w:sz w:val="24"/>
          <w:lang w:val="lt-LT" w:eastAsia="lt-LT"/>
        </w:rPr>
        <w:t>),</w:t>
      </w:r>
      <w:r w:rsidRPr="00C30885">
        <w:rPr>
          <w:rFonts w:ascii="Times New Roman" w:hAnsi="Times New Roman"/>
          <w:color w:val="000000"/>
          <w:sz w:val="24"/>
          <w:lang w:val="lt-LT" w:eastAsia="lt-LT"/>
        </w:rPr>
        <w:t xml:space="preserve">  </w:t>
      </w:r>
      <w:r>
        <w:rPr>
          <w:rFonts w:ascii="Times New Roman" w:hAnsi="Times New Roman"/>
          <w:color w:val="000000"/>
          <w:sz w:val="24"/>
          <w:lang w:val="lt-LT" w:eastAsia="lt-LT"/>
        </w:rPr>
        <w:t xml:space="preserve">padengtos </w:t>
      </w:r>
      <w:r w:rsidRPr="00C30885">
        <w:rPr>
          <w:rFonts w:ascii="Times New Roman" w:hAnsi="Times New Roman"/>
          <w:color w:val="000000"/>
          <w:sz w:val="24"/>
          <w:lang w:val="lt-LT" w:eastAsia="lt-LT"/>
        </w:rPr>
        <w:t>pavojingų skysčių (benzinas, dyzelinas, tepalai) ardančiam poveikiui atspari</w:t>
      </w:r>
      <w:r>
        <w:rPr>
          <w:rFonts w:ascii="Times New Roman" w:hAnsi="Times New Roman"/>
          <w:color w:val="000000"/>
          <w:sz w:val="24"/>
          <w:lang w:val="lt-LT" w:eastAsia="lt-LT"/>
        </w:rPr>
        <w:t>a</w:t>
      </w:r>
      <w:r w:rsidRPr="00C30885">
        <w:rPr>
          <w:rFonts w:ascii="Times New Roman" w:hAnsi="Times New Roman"/>
          <w:color w:val="000000"/>
          <w:sz w:val="24"/>
          <w:lang w:val="lt-LT" w:eastAsia="lt-LT"/>
        </w:rPr>
        <w:t xml:space="preserve"> danga</w:t>
      </w:r>
      <w:r>
        <w:rPr>
          <w:rFonts w:ascii="Times New Roman" w:hAnsi="Times New Roman"/>
          <w:color w:val="000000"/>
          <w:sz w:val="24"/>
          <w:lang w:val="lt-LT" w:eastAsia="lt-LT"/>
        </w:rPr>
        <w:t>.</w:t>
      </w:r>
    </w:p>
    <w:p w:rsidR="00245B69" w:rsidRPr="00303A0C" w:rsidRDefault="00245B69" w:rsidP="00B00326">
      <w:pPr>
        <w:shd w:val="clear" w:color="auto" w:fill="FFFFFF"/>
        <w:spacing w:line="276" w:lineRule="auto"/>
        <w:ind w:firstLine="709"/>
        <w:jc w:val="both"/>
        <w:rPr>
          <w:rFonts w:ascii="Times New Roman" w:hAnsi="Times New Roman"/>
          <w:b/>
          <w:color w:val="000000"/>
          <w:sz w:val="24"/>
          <w:u w:val="single"/>
          <w:lang w:val="lt-LT" w:eastAsia="lt-LT"/>
        </w:rPr>
      </w:pPr>
      <w:r>
        <w:rPr>
          <w:rFonts w:ascii="Times New Roman" w:hAnsi="Times New Roman"/>
          <w:b/>
          <w:color w:val="000000"/>
          <w:sz w:val="24"/>
          <w:u w:val="single"/>
          <w:lang w:val="lt-LT" w:eastAsia="lt-LT"/>
        </w:rPr>
        <w:t>2.4.</w:t>
      </w:r>
      <w:r w:rsidRPr="00303A0C">
        <w:rPr>
          <w:rFonts w:ascii="Times New Roman" w:hAnsi="Times New Roman"/>
          <w:b/>
          <w:color w:val="000000"/>
          <w:sz w:val="24"/>
          <w:u w:val="single"/>
          <w:lang w:val="lt-LT" w:eastAsia="lt-LT"/>
        </w:rPr>
        <w:t xml:space="preserve"> 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p>
    <w:p w:rsidR="00245B69" w:rsidRPr="00C20C4F" w:rsidRDefault="00245B69" w:rsidP="00B00326">
      <w:pPr>
        <w:widowControl/>
        <w:autoSpaceDE w:val="0"/>
        <w:autoSpaceDN w:val="0"/>
        <w:adjustRightInd w:val="0"/>
        <w:spacing w:line="276" w:lineRule="auto"/>
        <w:ind w:firstLine="709"/>
        <w:jc w:val="both"/>
        <w:rPr>
          <w:rFonts w:ascii="Times New Roman" w:eastAsia="Times New Roman" w:hAnsi="Times New Roman" w:cs="Times New Roman"/>
          <w:sz w:val="24"/>
          <w:szCs w:val="24"/>
          <w:lang w:val="lt-LT"/>
        </w:rPr>
      </w:pPr>
      <w:r w:rsidRPr="00C92439">
        <w:rPr>
          <w:rFonts w:ascii="Times New Roman" w:eastAsia="Times New Roman" w:hAnsi="Times New Roman" w:cs="Times New Roman"/>
          <w:sz w:val="24"/>
          <w:szCs w:val="24"/>
          <w:lang w:val="lt-LT"/>
        </w:rPr>
        <w:t>Cheminės medžiagos ir preparatai, radioaktyvios medžiagos naudojamos nebus. Pastate bus laikomas nedidelis kiekis sorbento išsiliejusio kuro ar tepalų surinkimui bei neutralizavimui.</w:t>
      </w:r>
      <w:r w:rsidRPr="00C92439">
        <w:rPr>
          <w:rFonts w:ascii="Times New Roman" w:eastAsia="Times New Roman" w:hAnsi="Times New Roman" w:cs="Times New Roman"/>
          <w:sz w:val="24"/>
          <w:szCs w:val="24"/>
          <w:lang w:val="lt-LT" w:eastAsia="lt-LT"/>
        </w:rPr>
        <w:t xml:space="preserve"> Išsiliejusių skysčių surinkimui per metus planuojama sunaudoti apie 0,2 t sorbento ir pjuvenų</w:t>
      </w:r>
    </w:p>
    <w:p w:rsidR="00245B69" w:rsidRPr="00303A0C" w:rsidRDefault="00245B69" w:rsidP="00B00326">
      <w:pPr>
        <w:shd w:val="clear" w:color="auto" w:fill="FFFFFF"/>
        <w:spacing w:line="276" w:lineRule="auto"/>
        <w:ind w:firstLine="709"/>
        <w:jc w:val="both"/>
        <w:rPr>
          <w:rFonts w:ascii="Times New Roman" w:hAnsi="Times New Roman"/>
          <w:b/>
          <w:color w:val="000000"/>
          <w:sz w:val="24"/>
          <w:u w:val="single"/>
          <w:lang w:val="lt-LT" w:eastAsia="lt-LT"/>
        </w:rPr>
      </w:pPr>
      <w:r>
        <w:rPr>
          <w:rFonts w:ascii="Times New Roman" w:hAnsi="Times New Roman"/>
          <w:b/>
          <w:color w:val="000000"/>
          <w:sz w:val="24"/>
          <w:u w:val="single"/>
          <w:lang w:val="lt-LT" w:eastAsia="lt-LT"/>
        </w:rPr>
        <w:t>2.5.</w:t>
      </w:r>
      <w:r w:rsidRPr="00303A0C">
        <w:rPr>
          <w:rFonts w:ascii="Times New Roman" w:hAnsi="Times New Roman"/>
          <w:b/>
          <w:color w:val="000000"/>
          <w:sz w:val="24"/>
          <w:u w:val="single"/>
          <w:lang w:val="lt-LT" w:eastAsia="lt-LT"/>
        </w:rPr>
        <w:t xml:space="preserve"> Gamtos išteklių (natūralių gamtos komponentų), visų pirma vandens, žemės, dirvožemio, biologinės įvairovės naudojimo mastas ir regeneracinis pajėgumas (atsistatymas):</w:t>
      </w:r>
    </w:p>
    <w:p w:rsidR="00245B69" w:rsidRDefault="00245B69" w:rsidP="00B00326">
      <w:pPr>
        <w:shd w:val="clear" w:color="auto" w:fill="FFFFFF"/>
        <w:spacing w:line="276" w:lineRule="auto"/>
        <w:ind w:firstLine="709"/>
        <w:jc w:val="both"/>
        <w:rPr>
          <w:rFonts w:ascii="Times New Roman" w:hAnsi="Times New Roman"/>
          <w:color w:val="000000"/>
          <w:sz w:val="24"/>
          <w:lang w:val="lt-LT" w:eastAsia="lt-LT"/>
        </w:rPr>
      </w:pPr>
      <w:r w:rsidRPr="00B975B1">
        <w:rPr>
          <w:rFonts w:ascii="Times New Roman" w:hAnsi="Times New Roman"/>
          <w:color w:val="000000"/>
          <w:sz w:val="24"/>
          <w:lang w:val="lt-LT" w:eastAsia="lt-LT"/>
        </w:rPr>
        <w:t>Gamtos išteklių naudojimo mastas - nedidelis. Bus naudojamas vanduo buitinėms reikmėms.</w:t>
      </w:r>
    </w:p>
    <w:p w:rsidR="00245B69" w:rsidRPr="00303A0C" w:rsidRDefault="00245B69" w:rsidP="00B00326">
      <w:pPr>
        <w:shd w:val="clear" w:color="auto" w:fill="FFFFFF"/>
        <w:spacing w:line="276" w:lineRule="auto"/>
        <w:ind w:firstLine="709"/>
        <w:jc w:val="both"/>
        <w:rPr>
          <w:rFonts w:ascii="Times New Roman" w:hAnsi="Times New Roman"/>
          <w:b/>
          <w:color w:val="000000"/>
          <w:sz w:val="24"/>
          <w:u w:val="single"/>
          <w:lang w:val="lt-LT" w:eastAsia="lt-LT"/>
        </w:rPr>
      </w:pPr>
      <w:r>
        <w:rPr>
          <w:rFonts w:ascii="Times New Roman" w:hAnsi="Times New Roman"/>
          <w:b/>
          <w:color w:val="000000"/>
          <w:sz w:val="24"/>
          <w:u w:val="single"/>
          <w:lang w:val="lt-LT" w:eastAsia="lt-LT"/>
        </w:rPr>
        <w:t>2.6</w:t>
      </w:r>
      <w:r w:rsidRPr="00303A0C">
        <w:rPr>
          <w:rFonts w:ascii="Times New Roman" w:hAnsi="Times New Roman"/>
          <w:b/>
          <w:color w:val="000000"/>
          <w:sz w:val="24"/>
          <w:u w:val="single"/>
          <w:lang w:val="lt-LT" w:eastAsia="lt-LT"/>
        </w:rPr>
        <w:t>. Energijos išteklių naudojimo mastas, nurodant kuro rūšį:</w:t>
      </w:r>
    </w:p>
    <w:p w:rsidR="00245B69" w:rsidRPr="00D3631A" w:rsidRDefault="00245B69" w:rsidP="00B00326">
      <w:pPr>
        <w:shd w:val="clear" w:color="auto" w:fill="FFFFFF"/>
        <w:spacing w:line="276" w:lineRule="auto"/>
        <w:ind w:firstLine="720"/>
        <w:jc w:val="both"/>
        <w:rPr>
          <w:rFonts w:ascii="Times New Roman" w:hAnsi="Times New Roman"/>
          <w:color w:val="000000"/>
          <w:sz w:val="24"/>
          <w:lang w:val="lt-LT" w:eastAsia="lt-LT"/>
        </w:rPr>
      </w:pPr>
      <w:r>
        <w:rPr>
          <w:rFonts w:ascii="Times New Roman" w:hAnsi="Times New Roman"/>
          <w:color w:val="000000"/>
          <w:sz w:val="24"/>
          <w:lang w:val="lt-LT" w:eastAsia="lt-LT"/>
        </w:rPr>
        <w:t xml:space="preserve">Patalpos nešildomos, esant reikalui patalpa, kurioje numatytas ENTP ardymas, galės būti šildomos elektriniais prietaisais. </w:t>
      </w:r>
      <w:r w:rsidRPr="00D3631A">
        <w:rPr>
          <w:rFonts w:ascii="Times New Roman" w:hAnsi="Times New Roman"/>
          <w:color w:val="000000"/>
          <w:sz w:val="24"/>
          <w:lang w:val="lt-LT" w:eastAsia="lt-LT"/>
        </w:rPr>
        <w:t>Apšvietimui</w:t>
      </w:r>
      <w:r>
        <w:rPr>
          <w:rFonts w:ascii="Times New Roman" w:hAnsi="Times New Roman"/>
          <w:color w:val="000000"/>
          <w:sz w:val="24"/>
          <w:lang w:val="lt-LT" w:eastAsia="lt-LT"/>
        </w:rPr>
        <w:t>, apšildymui</w:t>
      </w:r>
      <w:r w:rsidRPr="00D3631A">
        <w:rPr>
          <w:rFonts w:ascii="Times New Roman" w:hAnsi="Times New Roman"/>
          <w:color w:val="000000"/>
          <w:sz w:val="24"/>
          <w:lang w:val="lt-LT" w:eastAsia="lt-LT"/>
        </w:rPr>
        <w:t xml:space="preserve"> bei elektros </w:t>
      </w:r>
      <w:r>
        <w:rPr>
          <w:rFonts w:ascii="Times New Roman" w:hAnsi="Times New Roman"/>
          <w:color w:val="000000"/>
          <w:sz w:val="24"/>
          <w:lang w:val="lt-LT" w:eastAsia="lt-LT"/>
        </w:rPr>
        <w:t xml:space="preserve">įrankiams bus sunaudojama iki 10 </w:t>
      </w:r>
      <w:r w:rsidRPr="00D3631A">
        <w:rPr>
          <w:rFonts w:ascii="Times New Roman" w:hAnsi="Times New Roman"/>
          <w:color w:val="000000"/>
          <w:sz w:val="24"/>
          <w:lang w:val="lt-LT" w:eastAsia="lt-LT"/>
        </w:rPr>
        <w:t xml:space="preserve">000 kw/h elektros energijos per metus.   </w:t>
      </w:r>
    </w:p>
    <w:p w:rsidR="00245B69" w:rsidRDefault="00245B69" w:rsidP="00B00326">
      <w:pPr>
        <w:shd w:val="clear" w:color="auto" w:fill="FFFFFF"/>
        <w:spacing w:line="276" w:lineRule="auto"/>
        <w:ind w:firstLine="720"/>
        <w:jc w:val="both"/>
        <w:rPr>
          <w:rFonts w:ascii="Times New Roman" w:hAnsi="Times New Roman"/>
          <w:b/>
          <w:color w:val="000000"/>
          <w:sz w:val="24"/>
          <w:u w:val="single"/>
          <w:lang w:val="lt-LT" w:eastAsia="lt-LT"/>
        </w:rPr>
      </w:pPr>
      <w:r>
        <w:rPr>
          <w:rFonts w:ascii="Times New Roman" w:hAnsi="Times New Roman"/>
          <w:b/>
          <w:color w:val="000000"/>
          <w:sz w:val="24"/>
          <w:u w:val="single"/>
          <w:lang w:val="lt-LT" w:eastAsia="lt-LT"/>
        </w:rPr>
        <w:t>2.7</w:t>
      </w:r>
      <w:r w:rsidRPr="00303A0C">
        <w:rPr>
          <w:rFonts w:ascii="Times New Roman" w:hAnsi="Times New Roman"/>
          <w:b/>
          <w:color w:val="000000"/>
          <w:sz w:val="24"/>
          <w:u w:val="single"/>
          <w:lang w:val="lt-LT" w:eastAsia="lt-LT"/>
        </w:rPr>
        <w:t>. Pavojingų, nepavojingų ir radioaktyviųjų atliekų susidarymas, nurodant, atliekų susidarymo vietą, kokios atliekos susidaro (atliekų susidarymo šaltinis arba atliekų tipas), preliminarų jų kiekį, jų tvarkymo veiklos rūšis:</w:t>
      </w:r>
    </w:p>
    <w:p w:rsidR="00E46BAB" w:rsidRDefault="00E46BAB" w:rsidP="00B00326">
      <w:pPr>
        <w:shd w:val="clear" w:color="auto" w:fill="FFFFFF"/>
        <w:spacing w:line="276" w:lineRule="auto"/>
        <w:ind w:firstLine="720"/>
        <w:jc w:val="both"/>
        <w:rPr>
          <w:rFonts w:ascii="Times New Roman" w:hAnsi="Times New Roman"/>
          <w:b/>
          <w:color w:val="000000"/>
          <w:sz w:val="24"/>
          <w:u w:val="single"/>
          <w:lang w:val="lt-LT" w:eastAsia="lt-LT"/>
        </w:rPr>
      </w:pPr>
    </w:p>
    <w:p w:rsidR="00E46BAB" w:rsidRDefault="00E46BAB" w:rsidP="00B00326">
      <w:pPr>
        <w:shd w:val="clear" w:color="auto" w:fill="FFFFFF"/>
        <w:spacing w:line="276" w:lineRule="auto"/>
        <w:ind w:firstLine="720"/>
        <w:jc w:val="both"/>
        <w:rPr>
          <w:rFonts w:ascii="Times New Roman" w:hAnsi="Times New Roman"/>
          <w:b/>
          <w:color w:val="000000"/>
          <w:sz w:val="24"/>
          <w:u w:val="single"/>
          <w:lang w:val="lt-LT" w:eastAsia="lt-LT"/>
        </w:rPr>
      </w:pPr>
    </w:p>
    <w:tbl>
      <w:tblPr>
        <w:tblW w:w="9624" w:type="dxa"/>
        <w:tblInd w:w="-118" w:type="dxa"/>
        <w:tblLayout w:type="fixed"/>
        <w:tblCellMar>
          <w:left w:w="10" w:type="dxa"/>
          <w:right w:w="10" w:type="dxa"/>
        </w:tblCellMar>
        <w:tblLook w:val="0000"/>
      </w:tblPr>
      <w:tblGrid>
        <w:gridCol w:w="1050"/>
        <w:gridCol w:w="1328"/>
        <w:gridCol w:w="1562"/>
        <w:gridCol w:w="2973"/>
        <w:gridCol w:w="1418"/>
        <w:gridCol w:w="1293"/>
      </w:tblGrid>
      <w:tr w:rsidR="00245B69" w:rsidTr="007411DC">
        <w:trPr>
          <w:cantSplit/>
          <w:trHeight w:val="855"/>
        </w:trPr>
        <w:tc>
          <w:tcPr>
            <w:tcW w:w="10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45B69" w:rsidRDefault="00245B69" w:rsidP="00B00326">
            <w:pPr>
              <w:pStyle w:val="Standard"/>
              <w:spacing w:line="276" w:lineRule="auto"/>
              <w:rPr>
                <w:sz w:val="22"/>
                <w:szCs w:val="22"/>
                <w:lang w:eastAsia="lt-LT"/>
              </w:rPr>
            </w:pPr>
            <w:r>
              <w:rPr>
                <w:sz w:val="22"/>
                <w:szCs w:val="22"/>
                <w:lang w:eastAsia="lt-LT"/>
              </w:rPr>
              <w:t>Atliekos</w:t>
            </w:r>
          </w:p>
          <w:p w:rsidR="00245B69" w:rsidRDefault="00245B69" w:rsidP="00B00326">
            <w:pPr>
              <w:pStyle w:val="Standard"/>
              <w:spacing w:line="276" w:lineRule="auto"/>
              <w:jc w:val="center"/>
              <w:rPr>
                <w:sz w:val="22"/>
                <w:szCs w:val="22"/>
                <w:lang w:eastAsia="lt-LT"/>
              </w:rPr>
            </w:pPr>
            <w:r>
              <w:rPr>
                <w:sz w:val="22"/>
                <w:szCs w:val="22"/>
                <w:lang w:eastAsia="lt-LT"/>
              </w:rPr>
              <w:t>kodas</w:t>
            </w:r>
          </w:p>
        </w:tc>
        <w:tc>
          <w:tcPr>
            <w:tcW w:w="13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45B69" w:rsidRDefault="00245B69" w:rsidP="00B00326">
            <w:pPr>
              <w:pStyle w:val="Standard"/>
              <w:spacing w:line="276" w:lineRule="auto"/>
              <w:jc w:val="center"/>
              <w:rPr>
                <w:sz w:val="22"/>
                <w:szCs w:val="22"/>
                <w:lang w:eastAsia="lt-LT"/>
              </w:rPr>
            </w:pPr>
            <w:r>
              <w:rPr>
                <w:sz w:val="22"/>
                <w:szCs w:val="22"/>
                <w:lang w:eastAsia="lt-LT"/>
              </w:rPr>
              <w:t>Pavadinimas</w:t>
            </w:r>
          </w:p>
        </w:tc>
        <w:tc>
          <w:tcPr>
            <w:tcW w:w="15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45B69" w:rsidRDefault="00245B69" w:rsidP="00B00326">
            <w:pPr>
              <w:pStyle w:val="Standard"/>
              <w:spacing w:line="276" w:lineRule="auto"/>
              <w:jc w:val="center"/>
              <w:rPr>
                <w:sz w:val="22"/>
                <w:szCs w:val="22"/>
                <w:lang w:eastAsia="lt-LT"/>
              </w:rPr>
            </w:pPr>
            <w:r>
              <w:rPr>
                <w:sz w:val="22"/>
                <w:szCs w:val="22"/>
                <w:lang w:eastAsia="lt-LT"/>
              </w:rPr>
              <w:t>Pavojingumas</w:t>
            </w:r>
          </w:p>
        </w:tc>
        <w:tc>
          <w:tcPr>
            <w:tcW w:w="29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45B69" w:rsidRDefault="00245B69" w:rsidP="00B00326">
            <w:pPr>
              <w:pStyle w:val="Standard"/>
              <w:spacing w:line="276" w:lineRule="auto"/>
              <w:jc w:val="center"/>
              <w:rPr>
                <w:sz w:val="22"/>
                <w:szCs w:val="22"/>
                <w:lang w:eastAsia="lt-LT"/>
              </w:rPr>
            </w:pPr>
            <w:r>
              <w:rPr>
                <w:sz w:val="22"/>
                <w:szCs w:val="22"/>
                <w:lang w:eastAsia="lt-LT"/>
              </w:rPr>
              <w:t>Atliekų naudojimo veikla</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45B69" w:rsidRDefault="00245B69" w:rsidP="00B00326">
            <w:pPr>
              <w:pStyle w:val="Standard"/>
              <w:spacing w:line="276" w:lineRule="auto"/>
              <w:jc w:val="center"/>
              <w:rPr>
                <w:sz w:val="22"/>
                <w:szCs w:val="22"/>
                <w:lang w:eastAsia="lt-LT"/>
              </w:rPr>
            </w:pPr>
            <w:r>
              <w:rPr>
                <w:sz w:val="22"/>
                <w:szCs w:val="22"/>
                <w:lang w:eastAsia="lt-LT"/>
              </w:rPr>
              <w:t>Didžiausias numatomas naudoti atliekų kiekis t/m.</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B69" w:rsidRDefault="00245B69" w:rsidP="00B00326">
            <w:pPr>
              <w:pStyle w:val="Standard"/>
              <w:spacing w:line="276" w:lineRule="auto"/>
              <w:jc w:val="center"/>
              <w:rPr>
                <w:sz w:val="22"/>
                <w:szCs w:val="22"/>
                <w:lang w:eastAsia="lt-LT"/>
              </w:rPr>
            </w:pPr>
            <w:r>
              <w:rPr>
                <w:sz w:val="22"/>
                <w:szCs w:val="22"/>
                <w:lang w:eastAsia="lt-LT"/>
              </w:rPr>
              <w:t>Didžiausias numatomas vienu metu saugoti atliekų kiekis t.</w:t>
            </w:r>
          </w:p>
        </w:tc>
      </w:tr>
      <w:tr w:rsidR="00245B69" w:rsidTr="007411DC">
        <w:trPr>
          <w:cantSplit/>
          <w:trHeight w:val="243"/>
        </w:trPr>
        <w:tc>
          <w:tcPr>
            <w:tcW w:w="10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45B69" w:rsidRDefault="00245B69" w:rsidP="00B00326">
            <w:pPr>
              <w:pStyle w:val="Standard"/>
              <w:spacing w:line="276" w:lineRule="auto"/>
              <w:jc w:val="center"/>
              <w:rPr>
                <w:szCs w:val="24"/>
                <w:lang w:eastAsia="lt-LT"/>
              </w:rPr>
            </w:pPr>
            <w:r>
              <w:rPr>
                <w:szCs w:val="24"/>
                <w:lang w:eastAsia="lt-LT"/>
              </w:rPr>
              <w:t>1</w:t>
            </w:r>
          </w:p>
        </w:tc>
        <w:tc>
          <w:tcPr>
            <w:tcW w:w="13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45B69" w:rsidRDefault="00245B69" w:rsidP="00B00326">
            <w:pPr>
              <w:pStyle w:val="Standard"/>
              <w:spacing w:line="276" w:lineRule="auto"/>
              <w:jc w:val="center"/>
              <w:rPr>
                <w:szCs w:val="24"/>
                <w:lang w:eastAsia="lt-LT"/>
              </w:rPr>
            </w:pPr>
            <w:r>
              <w:rPr>
                <w:szCs w:val="24"/>
                <w:lang w:eastAsia="lt-LT"/>
              </w:rPr>
              <w:t>2</w:t>
            </w:r>
          </w:p>
        </w:tc>
        <w:tc>
          <w:tcPr>
            <w:tcW w:w="15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45B69" w:rsidRDefault="00245B69" w:rsidP="00B00326">
            <w:pPr>
              <w:pStyle w:val="Standard"/>
              <w:spacing w:line="276" w:lineRule="auto"/>
              <w:jc w:val="center"/>
              <w:rPr>
                <w:szCs w:val="24"/>
                <w:lang w:eastAsia="lt-LT"/>
              </w:rPr>
            </w:pPr>
            <w:r>
              <w:rPr>
                <w:szCs w:val="24"/>
                <w:lang w:eastAsia="lt-LT"/>
              </w:rPr>
              <w:t>3</w:t>
            </w:r>
          </w:p>
        </w:tc>
        <w:tc>
          <w:tcPr>
            <w:tcW w:w="29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45B69" w:rsidRDefault="00245B69" w:rsidP="00B00326">
            <w:pPr>
              <w:pStyle w:val="Standard"/>
              <w:spacing w:line="276" w:lineRule="auto"/>
              <w:jc w:val="center"/>
              <w:rPr>
                <w:szCs w:val="24"/>
                <w:lang w:eastAsia="lt-LT"/>
              </w:rPr>
            </w:pPr>
            <w:r>
              <w:rPr>
                <w:szCs w:val="24"/>
                <w:lang w:eastAsia="lt-LT"/>
              </w:rPr>
              <w:t>4</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45B69" w:rsidRDefault="00245B69" w:rsidP="00B00326">
            <w:pPr>
              <w:pStyle w:val="Standard"/>
              <w:spacing w:line="276" w:lineRule="auto"/>
              <w:jc w:val="center"/>
              <w:rPr>
                <w:szCs w:val="24"/>
                <w:lang w:eastAsia="lt-LT"/>
              </w:rPr>
            </w:pPr>
            <w:r>
              <w:rPr>
                <w:szCs w:val="24"/>
                <w:lang w:eastAsia="lt-LT"/>
              </w:rPr>
              <w:t>5</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B69" w:rsidRDefault="00245B69" w:rsidP="00B00326">
            <w:pPr>
              <w:pStyle w:val="Standard"/>
              <w:spacing w:line="276" w:lineRule="auto"/>
              <w:jc w:val="center"/>
              <w:rPr>
                <w:szCs w:val="24"/>
                <w:lang w:eastAsia="lt-LT"/>
              </w:rPr>
            </w:pPr>
            <w:r>
              <w:rPr>
                <w:szCs w:val="24"/>
                <w:lang w:eastAsia="lt-LT"/>
              </w:rPr>
              <w:t>6</w:t>
            </w:r>
          </w:p>
        </w:tc>
      </w:tr>
      <w:tr w:rsidR="00245B69" w:rsidTr="007411DC">
        <w:trPr>
          <w:cantSplit/>
          <w:trHeight w:val="243"/>
        </w:trPr>
        <w:tc>
          <w:tcPr>
            <w:tcW w:w="10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45B69" w:rsidRDefault="00245B69" w:rsidP="00B00326">
            <w:pPr>
              <w:pStyle w:val="Standard"/>
              <w:spacing w:line="276" w:lineRule="auto"/>
              <w:jc w:val="center"/>
              <w:rPr>
                <w:szCs w:val="24"/>
                <w:lang w:eastAsia="lt-LT"/>
              </w:rPr>
            </w:pPr>
            <w:r>
              <w:rPr>
                <w:szCs w:val="24"/>
                <w:lang w:eastAsia="lt-LT"/>
              </w:rPr>
              <w:t>16 01 04*</w:t>
            </w:r>
          </w:p>
        </w:tc>
        <w:tc>
          <w:tcPr>
            <w:tcW w:w="13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45B69" w:rsidRDefault="00245B69" w:rsidP="00B00326">
            <w:pPr>
              <w:pStyle w:val="Standard"/>
              <w:tabs>
                <w:tab w:val="left" w:pos="0"/>
                <w:tab w:val="left" w:pos="426"/>
                <w:tab w:val="left" w:pos="1985"/>
                <w:tab w:val="left" w:pos="2835"/>
                <w:tab w:val="left" w:pos="3828"/>
                <w:tab w:val="left" w:pos="5245"/>
                <w:tab w:val="left" w:pos="6946"/>
              </w:tabs>
              <w:spacing w:line="276" w:lineRule="auto"/>
              <w:jc w:val="center"/>
              <w:rPr>
                <w:szCs w:val="24"/>
                <w:lang w:eastAsia="lt-LT"/>
              </w:rPr>
            </w:pPr>
            <w:r>
              <w:rPr>
                <w:szCs w:val="24"/>
                <w:lang w:eastAsia="lt-LT"/>
              </w:rPr>
              <w:t>Eksploatuoti netinkamos transporto priemonės</w:t>
            </w:r>
          </w:p>
        </w:tc>
        <w:tc>
          <w:tcPr>
            <w:tcW w:w="15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45B69" w:rsidRDefault="00245B69" w:rsidP="00B00326">
            <w:pPr>
              <w:pStyle w:val="Standard"/>
              <w:tabs>
                <w:tab w:val="left" w:pos="0"/>
                <w:tab w:val="left" w:pos="426"/>
                <w:tab w:val="left" w:pos="1985"/>
                <w:tab w:val="left" w:pos="2835"/>
                <w:tab w:val="left" w:pos="3828"/>
                <w:tab w:val="left" w:pos="5245"/>
                <w:tab w:val="left" w:pos="6946"/>
              </w:tabs>
              <w:spacing w:line="276" w:lineRule="auto"/>
              <w:jc w:val="center"/>
              <w:rPr>
                <w:szCs w:val="24"/>
                <w:lang w:eastAsia="lt-LT"/>
              </w:rPr>
            </w:pPr>
            <w:r>
              <w:rPr>
                <w:szCs w:val="24"/>
                <w:lang w:eastAsia="lt-LT"/>
              </w:rPr>
              <w:t>H14-Ekotoksiškos</w:t>
            </w:r>
          </w:p>
        </w:tc>
        <w:tc>
          <w:tcPr>
            <w:tcW w:w="297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45B69" w:rsidRDefault="00245B69" w:rsidP="00B00326">
            <w:pPr>
              <w:pStyle w:val="Standard"/>
              <w:suppressLineNumbers/>
              <w:snapToGrid w:val="0"/>
              <w:spacing w:line="276" w:lineRule="auto"/>
              <w:rPr>
                <w:szCs w:val="24"/>
                <w:lang w:eastAsia="ar-SA"/>
              </w:rPr>
            </w:pPr>
          </w:p>
          <w:p w:rsidR="00245B69" w:rsidRDefault="00245B69" w:rsidP="00B00326">
            <w:pPr>
              <w:pStyle w:val="Standard"/>
              <w:suppressLineNumbers/>
              <w:snapToGrid w:val="0"/>
              <w:spacing w:line="276" w:lineRule="auto"/>
              <w:rPr>
                <w:szCs w:val="24"/>
                <w:lang w:eastAsia="ar-SA"/>
              </w:rPr>
            </w:pPr>
          </w:p>
          <w:p w:rsidR="00245B69" w:rsidRDefault="00245B69" w:rsidP="00B00326">
            <w:pPr>
              <w:pStyle w:val="Standard"/>
              <w:suppressLineNumbers/>
              <w:snapToGrid w:val="0"/>
              <w:spacing w:line="276" w:lineRule="auto"/>
              <w:rPr>
                <w:szCs w:val="24"/>
                <w:lang w:eastAsia="ar-SA"/>
              </w:rPr>
            </w:pPr>
            <w:r>
              <w:rPr>
                <w:szCs w:val="24"/>
                <w:lang w:eastAsia="ar-SA"/>
              </w:rPr>
              <w:t>S1 – Surinkimas;</w:t>
            </w:r>
          </w:p>
          <w:p w:rsidR="00245B69" w:rsidRDefault="00245B69" w:rsidP="00B00326">
            <w:pPr>
              <w:pStyle w:val="Standard"/>
              <w:suppressLineNumbers/>
              <w:snapToGrid w:val="0"/>
              <w:spacing w:line="276" w:lineRule="auto"/>
              <w:rPr>
                <w:szCs w:val="24"/>
                <w:lang w:eastAsia="ar-SA"/>
              </w:rPr>
            </w:pPr>
            <w:r>
              <w:rPr>
                <w:szCs w:val="24"/>
                <w:lang w:eastAsia="ar-SA"/>
              </w:rPr>
              <w:t>S2 – Vežimas;</w:t>
            </w:r>
          </w:p>
          <w:p w:rsidR="00245B69" w:rsidRDefault="00245B69" w:rsidP="00B00326">
            <w:pPr>
              <w:pStyle w:val="Standard"/>
              <w:suppressLineNumbers/>
              <w:snapToGrid w:val="0"/>
              <w:spacing w:line="276" w:lineRule="auto"/>
              <w:rPr>
                <w:szCs w:val="24"/>
                <w:lang w:eastAsia="ar-SA"/>
              </w:rPr>
            </w:pPr>
            <w:r>
              <w:rPr>
                <w:szCs w:val="24"/>
                <w:lang w:eastAsia="ar-SA"/>
              </w:rPr>
              <w:t>S5 - atliekų paruošimas naudoti ir šalinti;</w:t>
            </w:r>
          </w:p>
          <w:p w:rsidR="00245B69" w:rsidRDefault="00245B69" w:rsidP="00B00326">
            <w:pPr>
              <w:pStyle w:val="Standard"/>
              <w:suppressLineNumbers/>
              <w:snapToGrid w:val="0"/>
              <w:spacing w:line="276" w:lineRule="auto"/>
            </w:pPr>
            <w:r>
              <w:rPr>
                <w:bCs/>
                <w:szCs w:val="24"/>
                <w:lang w:eastAsia="ar-SA"/>
              </w:rPr>
              <w:t>R12 -</w:t>
            </w:r>
            <w:r>
              <w:rPr>
                <w:szCs w:val="24"/>
                <w:lang w:eastAsia="lt-LT"/>
              </w:rPr>
              <w:t xml:space="preserve"> atliekų būsenos ir sudėties pakeitimas, prieš vykdant su jomis bet kurią iš R1-R11 veiklų);</w:t>
            </w:r>
          </w:p>
          <w:p w:rsidR="00245B69" w:rsidRDefault="00245B69" w:rsidP="00B00326">
            <w:pPr>
              <w:pStyle w:val="Standard"/>
              <w:tabs>
                <w:tab w:val="left" w:pos="1260"/>
              </w:tabs>
              <w:spacing w:line="276" w:lineRule="auto"/>
              <w:jc w:val="both"/>
              <w:rPr>
                <w:szCs w:val="24"/>
                <w:lang w:eastAsia="lt-LT"/>
              </w:rPr>
            </w:pPr>
            <w:r>
              <w:rPr>
                <w:szCs w:val="24"/>
                <w:lang w:eastAsia="lt-LT"/>
              </w:rPr>
              <w:t>R13 (R1-R12 veiklomis naudoti skirtu atliekų laikymas);</w:t>
            </w:r>
          </w:p>
          <w:p w:rsidR="00245B69" w:rsidRDefault="00245B69" w:rsidP="00B00326">
            <w:pPr>
              <w:pStyle w:val="Standard"/>
              <w:tabs>
                <w:tab w:val="left" w:pos="1260"/>
              </w:tabs>
              <w:spacing w:line="276" w:lineRule="auto"/>
              <w:jc w:val="both"/>
              <w:rPr>
                <w:szCs w:val="24"/>
                <w:lang w:eastAsia="lt-LT"/>
              </w:rPr>
            </w:pPr>
          </w:p>
          <w:p w:rsidR="00245B69" w:rsidRDefault="00245B69" w:rsidP="00B00326">
            <w:pPr>
              <w:pStyle w:val="Standard"/>
              <w:tabs>
                <w:tab w:val="left" w:pos="1260"/>
              </w:tabs>
              <w:spacing w:line="276" w:lineRule="auto"/>
              <w:jc w:val="both"/>
              <w:rPr>
                <w:szCs w:val="24"/>
                <w:lang w:eastAsia="lt-LT"/>
              </w:rPr>
            </w:pP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245B69" w:rsidRDefault="00245B69" w:rsidP="00B00326">
            <w:pPr>
              <w:pStyle w:val="Standard"/>
              <w:spacing w:line="276" w:lineRule="auto"/>
              <w:jc w:val="center"/>
              <w:rPr>
                <w:szCs w:val="24"/>
                <w:lang w:eastAsia="lt-LT"/>
              </w:rPr>
            </w:pPr>
            <w:r>
              <w:rPr>
                <w:szCs w:val="24"/>
                <w:lang w:eastAsia="lt-LT"/>
              </w:rPr>
              <w:t>100</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5B69" w:rsidRDefault="00F71700" w:rsidP="00B00326">
            <w:pPr>
              <w:pStyle w:val="Standard"/>
              <w:spacing w:line="276" w:lineRule="auto"/>
              <w:jc w:val="center"/>
              <w:rPr>
                <w:szCs w:val="24"/>
                <w:shd w:val="clear" w:color="auto" w:fill="FFFFFF"/>
                <w:lang w:eastAsia="lt-LT"/>
              </w:rPr>
            </w:pPr>
            <w:r>
              <w:rPr>
                <w:szCs w:val="24"/>
                <w:shd w:val="clear" w:color="auto" w:fill="FFFFFF"/>
                <w:lang w:eastAsia="lt-LT"/>
              </w:rPr>
              <w:t>8</w:t>
            </w:r>
          </w:p>
        </w:tc>
      </w:tr>
    </w:tbl>
    <w:p w:rsidR="00245B69" w:rsidRDefault="00245B69" w:rsidP="00B00326">
      <w:pPr>
        <w:widowControl/>
        <w:spacing w:line="276" w:lineRule="auto"/>
        <w:ind w:firstLine="851"/>
        <w:jc w:val="both"/>
        <w:rPr>
          <w:rFonts w:eastAsia="Times New Roman" w:cs="Times New Roman"/>
          <w:color w:val="000000"/>
        </w:rPr>
      </w:pPr>
    </w:p>
    <w:p w:rsidR="00245B69" w:rsidRPr="00245B69" w:rsidRDefault="004672F4" w:rsidP="00B00326">
      <w:pPr>
        <w:widowControl/>
        <w:spacing w:line="276"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Išardžius</w:t>
      </w:r>
      <w:r w:rsidR="00245B69" w:rsidRPr="00245B69">
        <w:rPr>
          <w:rFonts w:ascii="Times New Roman" w:eastAsia="Times New Roman" w:hAnsi="Times New Roman" w:cs="Times New Roman"/>
          <w:color w:val="000000"/>
          <w:sz w:val="24"/>
          <w:szCs w:val="24"/>
        </w:rPr>
        <w:t xml:space="preserve"> 100 tonų </w:t>
      </w:r>
      <w:r>
        <w:rPr>
          <w:rFonts w:ascii="Times New Roman" w:eastAsia="Times New Roman" w:hAnsi="Times New Roman" w:cs="Times New Roman"/>
          <w:color w:val="000000"/>
          <w:sz w:val="24"/>
          <w:szCs w:val="24"/>
        </w:rPr>
        <w:t xml:space="preserve">ENTP </w:t>
      </w:r>
      <w:r w:rsidR="00245B69" w:rsidRPr="00245B69">
        <w:rPr>
          <w:rFonts w:ascii="Times New Roman" w:eastAsia="Times New Roman" w:hAnsi="Times New Roman" w:cs="Times New Roman"/>
          <w:color w:val="000000"/>
          <w:sz w:val="24"/>
          <w:szCs w:val="24"/>
        </w:rPr>
        <w:t>iš jų susidarys: 23 tonos mazgų (t. y. pakartotiniam naudojimui tinkamos detalės), 27 tonos kitų atliekų, 3 tonos pavojingų atliekų ir 47 tonos nepavojingų atliekų.</w:t>
      </w:r>
    </w:p>
    <w:p w:rsidR="00245B69" w:rsidRPr="00245B69" w:rsidRDefault="00245B69" w:rsidP="00B00326">
      <w:pPr>
        <w:widowControl/>
        <w:spacing w:line="276" w:lineRule="auto"/>
        <w:ind w:firstLine="851"/>
        <w:jc w:val="both"/>
        <w:rPr>
          <w:rFonts w:ascii="Times New Roman" w:hAnsi="Times New Roman" w:cs="Times New Roman"/>
          <w:sz w:val="24"/>
          <w:szCs w:val="24"/>
        </w:rPr>
      </w:pPr>
      <w:r w:rsidRPr="00245B69">
        <w:rPr>
          <w:rFonts w:ascii="Times New Roman" w:eastAsia="Times New Roman" w:hAnsi="Times New Roman" w:cs="Times New Roman"/>
          <w:color w:val="000000"/>
          <w:sz w:val="24"/>
          <w:szCs w:val="24"/>
        </w:rPr>
        <w:t>Numatomos ūkinės veiklos metu taip pat susidarys šios atliekos: juodieji metalai, spalvotieji metalai, plastikai, stiklas, panaudoti katalizatoriai, naudoti netinkamos padangos, stabdžių trinkelės ir kitaip neapibrėžtos sudėdamosios dalys.</w:t>
      </w:r>
    </w:p>
    <w:p w:rsidR="00245B69" w:rsidRPr="00245B69" w:rsidRDefault="00245B69" w:rsidP="00B00326">
      <w:pPr>
        <w:widowControl/>
        <w:spacing w:line="276" w:lineRule="auto"/>
        <w:ind w:firstLine="851"/>
        <w:jc w:val="both"/>
        <w:rPr>
          <w:rFonts w:ascii="Times New Roman" w:eastAsia="Times New Roman" w:hAnsi="Times New Roman" w:cs="Times New Roman"/>
          <w:color w:val="000000"/>
          <w:sz w:val="24"/>
          <w:szCs w:val="24"/>
        </w:rPr>
      </w:pPr>
      <w:r w:rsidRPr="00245B69">
        <w:rPr>
          <w:rFonts w:ascii="Times New Roman" w:eastAsia="Times New Roman" w:hAnsi="Times New Roman" w:cs="Times New Roman"/>
          <w:color w:val="000000"/>
          <w:sz w:val="24"/>
          <w:szCs w:val="24"/>
        </w:rPr>
        <w:t xml:space="preserve">Numatoma, kad vienu metu bus saugoma </w:t>
      </w:r>
      <w:r w:rsidR="00CA6156">
        <w:rPr>
          <w:rFonts w:ascii="Times New Roman" w:eastAsia="Times New Roman" w:hAnsi="Times New Roman" w:cs="Times New Roman"/>
          <w:color w:val="000000"/>
          <w:sz w:val="24"/>
          <w:szCs w:val="24"/>
        </w:rPr>
        <w:t xml:space="preserve">iki </w:t>
      </w:r>
      <w:r w:rsidR="00F71700">
        <w:rPr>
          <w:rFonts w:ascii="Times New Roman" w:eastAsia="Times New Roman" w:hAnsi="Times New Roman" w:cs="Times New Roman"/>
          <w:color w:val="000000"/>
          <w:sz w:val="24"/>
          <w:szCs w:val="24"/>
        </w:rPr>
        <w:t>8</w:t>
      </w:r>
      <w:r w:rsidRPr="00245B69">
        <w:rPr>
          <w:rFonts w:ascii="Times New Roman" w:eastAsia="Times New Roman" w:hAnsi="Times New Roman" w:cs="Times New Roman"/>
          <w:color w:val="000000"/>
          <w:sz w:val="24"/>
          <w:szCs w:val="24"/>
        </w:rPr>
        <w:t xml:space="preserve"> tonų, iš kurių 0,</w:t>
      </w:r>
      <w:r w:rsidR="00F71700">
        <w:rPr>
          <w:rFonts w:ascii="Times New Roman" w:eastAsia="Times New Roman" w:hAnsi="Times New Roman" w:cs="Times New Roman"/>
          <w:color w:val="000000"/>
          <w:sz w:val="24"/>
          <w:szCs w:val="24"/>
        </w:rPr>
        <w:t>5</w:t>
      </w:r>
      <w:r w:rsidRPr="00245B69">
        <w:rPr>
          <w:rFonts w:ascii="Times New Roman" w:eastAsia="Times New Roman" w:hAnsi="Times New Roman" w:cs="Times New Roman"/>
          <w:color w:val="000000"/>
          <w:sz w:val="24"/>
          <w:szCs w:val="24"/>
        </w:rPr>
        <w:t xml:space="preserve"> tonos pavojingų atliekų, </w:t>
      </w:r>
      <w:r w:rsidR="00F71700">
        <w:rPr>
          <w:rFonts w:ascii="Times New Roman" w:eastAsia="Times New Roman" w:hAnsi="Times New Roman" w:cs="Times New Roman"/>
          <w:color w:val="000000"/>
          <w:sz w:val="24"/>
          <w:szCs w:val="24"/>
        </w:rPr>
        <w:t>3,8</w:t>
      </w:r>
      <w:r w:rsidRPr="00245B69">
        <w:rPr>
          <w:rFonts w:ascii="Times New Roman" w:eastAsia="Times New Roman" w:hAnsi="Times New Roman" w:cs="Times New Roman"/>
          <w:color w:val="000000"/>
          <w:sz w:val="24"/>
          <w:szCs w:val="24"/>
        </w:rPr>
        <w:t xml:space="preserve"> tonos nepavojingų atliekų, </w:t>
      </w:r>
      <w:r w:rsidR="00F71700">
        <w:rPr>
          <w:rFonts w:ascii="Times New Roman" w:eastAsia="Times New Roman" w:hAnsi="Times New Roman" w:cs="Times New Roman"/>
          <w:color w:val="000000"/>
          <w:sz w:val="24"/>
          <w:szCs w:val="24"/>
        </w:rPr>
        <w:t>3,7</w:t>
      </w:r>
      <w:r w:rsidRPr="00245B69">
        <w:rPr>
          <w:rFonts w:ascii="Times New Roman" w:eastAsia="Times New Roman" w:hAnsi="Times New Roman" w:cs="Times New Roman"/>
          <w:color w:val="000000"/>
          <w:sz w:val="24"/>
          <w:szCs w:val="24"/>
        </w:rPr>
        <w:t xml:space="preserve"> tonos pakartotiniam naudojimui tinkamos detalės.</w:t>
      </w:r>
    </w:p>
    <w:p w:rsidR="00245B69" w:rsidRPr="00245B69" w:rsidRDefault="00245B69" w:rsidP="00B00326">
      <w:pPr>
        <w:widowControl/>
        <w:spacing w:line="276" w:lineRule="auto"/>
        <w:ind w:firstLine="851"/>
        <w:jc w:val="both"/>
        <w:rPr>
          <w:rFonts w:ascii="Times New Roman" w:hAnsi="Times New Roman" w:cs="Times New Roman"/>
          <w:sz w:val="24"/>
          <w:szCs w:val="24"/>
        </w:rPr>
      </w:pPr>
      <w:r w:rsidRPr="00245B69">
        <w:rPr>
          <w:rFonts w:ascii="Times New Roman" w:eastAsia="Times New Roman" w:hAnsi="Times New Roman" w:cs="Times New Roman"/>
          <w:color w:val="000000"/>
          <w:sz w:val="24"/>
          <w:szCs w:val="24"/>
        </w:rPr>
        <w:t>Numatomos ūkinės veiklos metu cheminių medžiagų ir preparatų, radioaktyviųjų medžiagų nebus laikoma ar naudojama.</w:t>
      </w:r>
    </w:p>
    <w:p w:rsidR="00245B69" w:rsidRPr="00245B69" w:rsidRDefault="00245B69" w:rsidP="00B00326">
      <w:pPr>
        <w:widowControl/>
        <w:spacing w:line="276" w:lineRule="auto"/>
        <w:ind w:firstLine="851"/>
        <w:jc w:val="both"/>
        <w:rPr>
          <w:rFonts w:ascii="Times New Roman" w:hAnsi="Times New Roman" w:cs="Times New Roman"/>
          <w:sz w:val="24"/>
          <w:szCs w:val="24"/>
        </w:rPr>
      </w:pPr>
      <w:r w:rsidRPr="00245B69">
        <w:rPr>
          <w:rFonts w:ascii="Times New Roman" w:eastAsia="Calibri" w:hAnsi="Times New Roman" w:cs="Times New Roman"/>
          <w:color w:val="000000"/>
          <w:sz w:val="24"/>
          <w:szCs w:val="24"/>
        </w:rPr>
        <w:t>Aukščiau nurodytos atliekos susidarys pristatytų pavojingų atliekų tvarkymo (ENTP išmontavimo) ir veiklos vykdymo metu. Tinkamos naudojimui atsarginės dalys bus parduodamos, netinkamos – priduodamos kaip atliekos atliekų tvarkymo teisę turinčioms įmonėms.</w:t>
      </w:r>
      <w:r w:rsidR="0044727D">
        <w:rPr>
          <w:rFonts w:ascii="Times New Roman" w:eastAsia="Calibri" w:hAnsi="Times New Roman" w:cs="Times New Roman"/>
          <w:color w:val="000000"/>
          <w:sz w:val="24"/>
          <w:szCs w:val="24"/>
        </w:rPr>
        <w:t xml:space="preserve"> </w:t>
      </w:r>
    </w:p>
    <w:p w:rsidR="00245B69" w:rsidRPr="00245B69" w:rsidRDefault="00245B69" w:rsidP="00B00326">
      <w:pPr>
        <w:widowControl/>
        <w:spacing w:line="276" w:lineRule="auto"/>
        <w:ind w:firstLine="851"/>
        <w:jc w:val="both"/>
        <w:rPr>
          <w:rFonts w:ascii="Times New Roman" w:hAnsi="Times New Roman" w:cs="Times New Roman"/>
          <w:sz w:val="24"/>
          <w:szCs w:val="24"/>
        </w:rPr>
      </w:pPr>
      <w:r w:rsidRPr="00245B69">
        <w:rPr>
          <w:rFonts w:ascii="Times New Roman" w:eastAsia="Calibri" w:hAnsi="Times New Roman" w:cs="Times New Roman"/>
          <w:color w:val="000000"/>
          <w:sz w:val="24"/>
          <w:szCs w:val="24"/>
        </w:rPr>
        <w:t>Susidariusios atliekos bus atskiriamos, rūšiuojamos, atrenkant tinkamas tolesniam naudojimui ir/ar perdirbimui antrines žaliavas bei kitas atliekas. Visos veiklos metu susidariusios atliekos bus priduodamos/parduodamos šias atliekas tvarkančioms įmonėms pagal sudarytas sutartis. Neparduotos metalinės dalys/detalės bus parduodamos kaip metalo laužas</w:t>
      </w:r>
      <w:r w:rsidR="00E46BAB">
        <w:rPr>
          <w:rFonts w:ascii="Times New Roman" w:eastAsia="Calibri" w:hAnsi="Times New Roman" w:cs="Times New Roman"/>
          <w:color w:val="000000"/>
          <w:sz w:val="24"/>
          <w:szCs w:val="24"/>
        </w:rPr>
        <w:t>.</w:t>
      </w:r>
    </w:p>
    <w:p w:rsidR="00245B69" w:rsidRPr="00245B69" w:rsidRDefault="00245B69" w:rsidP="00B00326">
      <w:pPr>
        <w:widowControl/>
        <w:spacing w:line="276" w:lineRule="auto"/>
        <w:ind w:firstLine="851"/>
        <w:jc w:val="both"/>
        <w:rPr>
          <w:rFonts w:ascii="Times New Roman" w:hAnsi="Times New Roman" w:cs="Times New Roman"/>
          <w:sz w:val="24"/>
          <w:szCs w:val="24"/>
        </w:rPr>
      </w:pPr>
      <w:r w:rsidRPr="00245B69">
        <w:rPr>
          <w:rFonts w:ascii="Times New Roman" w:eastAsia="Calibri" w:hAnsi="Times New Roman" w:cs="Times New Roman"/>
          <w:color w:val="000000"/>
          <w:sz w:val="24"/>
          <w:szCs w:val="24"/>
        </w:rPr>
        <w:t>Susidariusios pavojingos atliekos, tame tarpe ir naudotas sorbentas, tepaluoti skudurai ir kt., bus priduodamos pavojingų atliekų tvarkytojams.</w:t>
      </w:r>
    </w:p>
    <w:p w:rsidR="00245B69" w:rsidRPr="00245B69" w:rsidRDefault="00245B69" w:rsidP="00B00326">
      <w:pPr>
        <w:widowControl/>
        <w:spacing w:line="276" w:lineRule="auto"/>
        <w:ind w:firstLine="851"/>
        <w:jc w:val="both"/>
        <w:rPr>
          <w:rFonts w:ascii="Times New Roman" w:hAnsi="Times New Roman" w:cs="Times New Roman"/>
          <w:sz w:val="24"/>
          <w:szCs w:val="24"/>
        </w:rPr>
      </w:pPr>
      <w:r w:rsidRPr="00245B69">
        <w:rPr>
          <w:rFonts w:ascii="Times New Roman" w:eastAsia="Calibri" w:hAnsi="Times New Roman" w:cs="Times New Roman"/>
          <w:color w:val="000000"/>
          <w:sz w:val="24"/>
          <w:szCs w:val="24"/>
        </w:rPr>
        <w:t>Visos veiklos metu susidariusios atliekos bus laikomos, tvarkomos pagal Lietuvos Respublikos atliekų tvarkymo įstatymo, ENTP tvarkymo taisyklių, Atliekų susidarymo ir tvarkymo apskaitos ir ataskaitų teikimo taisyklių ir kitų teisės aktų reikalavimus. Atliekos bus priduodamos šias atliekas tvarkančioms įmonėms įstatymo nustatyta tvarka.</w:t>
      </w:r>
    </w:p>
    <w:p w:rsidR="00245B69" w:rsidRPr="00245B69" w:rsidRDefault="00245B69" w:rsidP="00B00326">
      <w:pPr>
        <w:widowControl/>
        <w:spacing w:line="276" w:lineRule="auto"/>
        <w:ind w:firstLine="851"/>
        <w:jc w:val="both"/>
        <w:rPr>
          <w:rFonts w:ascii="Times New Roman" w:hAnsi="Times New Roman" w:cs="Times New Roman"/>
          <w:sz w:val="24"/>
          <w:szCs w:val="24"/>
        </w:rPr>
      </w:pPr>
      <w:r w:rsidRPr="00245B69">
        <w:rPr>
          <w:rFonts w:ascii="Times New Roman" w:eastAsia="Times New Roman" w:hAnsi="Times New Roman" w:cs="Times New Roman"/>
          <w:color w:val="000000"/>
          <w:sz w:val="24"/>
          <w:szCs w:val="24"/>
          <w:shd w:val="clear" w:color="auto" w:fill="FFFFFF"/>
        </w:rPr>
        <w:t>Per metus planuojama priimti tvarkymui iki 100 tonų ENTP.</w:t>
      </w:r>
    </w:p>
    <w:p w:rsidR="00245B69" w:rsidRPr="00245B69" w:rsidRDefault="00245B69" w:rsidP="00B00326">
      <w:pPr>
        <w:widowControl/>
        <w:spacing w:line="276" w:lineRule="auto"/>
        <w:ind w:firstLine="851"/>
        <w:jc w:val="both"/>
        <w:rPr>
          <w:rFonts w:ascii="Times New Roman" w:hAnsi="Times New Roman" w:cs="Times New Roman"/>
          <w:sz w:val="24"/>
          <w:szCs w:val="24"/>
        </w:rPr>
      </w:pPr>
      <w:r w:rsidRPr="00245B69">
        <w:rPr>
          <w:rFonts w:ascii="Times New Roman" w:eastAsia="Calibri" w:hAnsi="Times New Roman" w:cs="Times New Roman"/>
          <w:color w:val="000000"/>
          <w:sz w:val="24"/>
          <w:szCs w:val="24"/>
          <w:shd w:val="clear" w:color="auto" w:fill="FFFFFF"/>
        </w:rPr>
        <w:t>Jokių demontavimo veiksmų ar kitų kenksmingų aplinkai atliekų surinkimo, perpylimo ir pan. visoje atviroje veiklavietės teritorijoje neplanuojama vykdyti, taip išvengiant bet kokių aplinkai pavojingų veiksnių ar kitų atliekų susidarymo</w:t>
      </w:r>
      <w:r w:rsidR="00E46BAB">
        <w:rPr>
          <w:rFonts w:ascii="Times New Roman" w:eastAsia="Calibri" w:hAnsi="Times New Roman" w:cs="Times New Roman"/>
          <w:color w:val="000000"/>
          <w:sz w:val="24"/>
          <w:szCs w:val="24"/>
          <w:shd w:val="clear" w:color="auto" w:fill="FFFFFF"/>
        </w:rPr>
        <w:t>.</w:t>
      </w:r>
    </w:p>
    <w:p w:rsidR="00245B69" w:rsidRPr="00245B69" w:rsidRDefault="00245B69" w:rsidP="00B00326">
      <w:pPr>
        <w:widowControl/>
        <w:spacing w:line="276" w:lineRule="auto"/>
        <w:ind w:firstLine="851"/>
        <w:jc w:val="both"/>
        <w:rPr>
          <w:rFonts w:ascii="Times New Roman" w:hAnsi="Times New Roman" w:cs="Times New Roman"/>
          <w:sz w:val="24"/>
          <w:szCs w:val="24"/>
        </w:rPr>
      </w:pPr>
      <w:r w:rsidRPr="00245B69">
        <w:rPr>
          <w:rFonts w:ascii="Times New Roman" w:eastAsia="Times New Roman" w:hAnsi="Times New Roman" w:cs="Times New Roman"/>
          <w:color w:val="000000"/>
          <w:sz w:val="24"/>
          <w:szCs w:val="24"/>
          <w:shd w:val="clear" w:color="auto" w:fill="FFFFFF"/>
        </w:rPr>
        <w:t>Sprogstamų, dirginančių, kenksmingų, toksiškų, kancerogeninių, ėsdinančių, infekcinių, teratogeninių, mutageninių medžiagų neplanuojama naudoti ir saugoti. Radioaktyviųjų medžiagų nebus naudojama ir laikoma</w:t>
      </w:r>
      <w:r w:rsidR="00E46BAB">
        <w:rPr>
          <w:rFonts w:ascii="Times New Roman" w:eastAsia="Times New Roman" w:hAnsi="Times New Roman" w:cs="Times New Roman"/>
          <w:color w:val="000000"/>
          <w:sz w:val="24"/>
          <w:szCs w:val="24"/>
          <w:shd w:val="clear" w:color="auto" w:fill="FFFFFF"/>
        </w:rPr>
        <w:t>.</w:t>
      </w:r>
    </w:p>
    <w:p w:rsidR="00245B69" w:rsidRDefault="00245B69" w:rsidP="00B00326">
      <w:pPr>
        <w:shd w:val="clear" w:color="auto" w:fill="FFFFFF"/>
        <w:spacing w:line="276" w:lineRule="auto"/>
        <w:jc w:val="both"/>
        <w:rPr>
          <w:rFonts w:ascii="Times New Roman" w:hAnsi="Times New Roman"/>
          <w:b/>
          <w:color w:val="000000"/>
          <w:sz w:val="24"/>
          <w:u w:val="single"/>
          <w:lang w:val="lt-LT" w:eastAsia="lt-LT"/>
        </w:rPr>
      </w:pPr>
    </w:p>
    <w:p w:rsidR="00245B69" w:rsidRPr="00B975B1" w:rsidRDefault="00245B69" w:rsidP="00B00326">
      <w:pPr>
        <w:shd w:val="clear" w:color="auto" w:fill="FFFFFF"/>
        <w:spacing w:line="276" w:lineRule="auto"/>
        <w:ind w:firstLine="720"/>
        <w:jc w:val="both"/>
        <w:rPr>
          <w:rFonts w:ascii="Times New Roman" w:hAnsi="Times New Roman"/>
          <w:color w:val="000000"/>
          <w:sz w:val="24"/>
          <w:lang w:val="lt-LT" w:eastAsia="lt-LT"/>
        </w:rPr>
      </w:pPr>
    </w:p>
    <w:p w:rsidR="00245B69" w:rsidRPr="00303A0C" w:rsidRDefault="00245B69" w:rsidP="00B00326">
      <w:pPr>
        <w:shd w:val="clear" w:color="auto" w:fill="FFFFFF"/>
        <w:spacing w:line="276" w:lineRule="auto"/>
        <w:ind w:firstLine="720"/>
        <w:jc w:val="both"/>
        <w:rPr>
          <w:rFonts w:ascii="Times New Roman" w:hAnsi="Times New Roman"/>
          <w:b/>
          <w:color w:val="000000"/>
          <w:sz w:val="24"/>
          <w:u w:val="single"/>
          <w:lang w:val="lt-LT" w:eastAsia="lt-LT"/>
        </w:rPr>
      </w:pPr>
      <w:r>
        <w:rPr>
          <w:rFonts w:ascii="Times New Roman" w:hAnsi="Times New Roman"/>
          <w:b/>
          <w:color w:val="000000"/>
          <w:sz w:val="24"/>
          <w:u w:val="single"/>
          <w:lang w:val="lt-LT" w:eastAsia="lt-LT"/>
        </w:rPr>
        <w:t xml:space="preserve">2.8. </w:t>
      </w:r>
      <w:r w:rsidRPr="00303A0C">
        <w:rPr>
          <w:rFonts w:ascii="Times New Roman" w:hAnsi="Times New Roman"/>
          <w:b/>
          <w:color w:val="000000"/>
          <w:sz w:val="24"/>
          <w:u w:val="single"/>
          <w:lang w:val="lt-LT" w:eastAsia="lt-LT"/>
        </w:rPr>
        <w:t>Nuotekų susidarymas, preliminarus jų kiekis, jų tvarkymas:</w:t>
      </w:r>
    </w:p>
    <w:p w:rsidR="00245B69" w:rsidRPr="00EB4700" w:rsidRDefault="00245B69" w:rsidP="00B00326">
      <w:pPr>
        <w:pStyle w:val="Pagrindinistekstas1"/>
        <w:spacing w:line="276" w:lineRule="auto"/>
        <w:rPr>
          <w:rFonts w:ascii="Times New Roman" w:hAnsi="Times New Roman"/>
          <w:sz w:val="24"/>
          <w:szCs w:val="24"/>
          <w:lang w:val="lt-LT"/>
        </w:rPr>
      </w:pPr>
      <w:r w:rsidRPr="00B975B1">
        <w:rPr>
          <w:rFonts w:ascii="Times New Roman" w:hAnsi="Times New Roman"/>
          <w:color w:val="000000"/>
          <w:sz w:val="24"/>
          <w:lang w:val="lt-LT" w:eastAsia="lt-LT"/>
        </w:rPr>
        <w:t>Planuojamoje ūkinėje veikloje vanduo bus naud</w:t>
      </w:r>
      <w:r>
        <w:rPr>
          <w:rFonts w:ascii="Times New Roman" w:hAnsi="Times New Roman"/>
          <w:color w:val="000000"/>
          <w:sz w:val="24"/>
          <w:lang w:val="lt-LT" w:eastAsia="lt-LT"/>
        </w:rPr>
        <w:t>ojamas tik buitinėms reikmėms (tualete, nusiprausti rankas). Buitinėse patalpose bus</w:t>
      </w:r>
      <w:r w:rsidRPr="00846FD5">
        <w:rPr>
          <w:rFonts w:ascii="Times New Roman" w:hAnsi="Times New Roman"/>
          <w:color w:val="000000"/>
          <w:sz w:val="24"/>
          <w:lang w:val="lt-LT" w:eastAsia="lt-LT"/>
        </w:rPr>
        <w:t xml:space="preserve"> įrengiamas </w:t>
      </w:r>
      <w:r>
        <w:rPr>
          <w:rFonts w:ascii="Times New Roman" w:hAnsi="Times New Roman"/>
          <w:color w:val="000000"/>
          <w:sz w:val="24"/>
          <w:lang w:val="lt-LT" w:eastAsia="lt-LT"/>
        </w:rPr>
        <w:t xml:space="preserve">tualetas. </w:t>
      </w:r>
      <w:r w:rsidRPr="004B1F2F">
        <w:rPr>
          <w:rFonts w:ascii="Times New Roman" w:hAnsi="Times New Roman"/>
          <w:sz w:val="24"/>
          <w:szCs w:val="24"/>
          <w:lang w:val="lt-LT"/>
        </w:rPr>
        <w:t>Per metus planuojama sunaudoti 90,0 m</w:t>
      </w:r>
      <w:r w:rsidRPr="004B1F2F">
        <w:rPr>
          <w:rFonts w:ascii="Times New Roman" w:hAnsi="Times New Roman"/>
          <w:sz w:val="24"/>
          <w:szCs w:val="24"/>
          <w:vertAlign w:val="superscript"/>
          <w:lang w:val="lt-LT"/>
        </w:rPr>
        <w:t>3</w:t>
      </w:r>
      <w:r w:rsidRPr="004B1F2F">
        <w:rPr>
          <w:rFonts w:ascii="Times New Roman" w:hAnsi="Times New Roman"/>
          <w:sz w:val="24"/>
          <w:szCs w:val="24"/>
          <w:lang w:val="lt-LT"/>
        </w:rPr>
        <w:t xml:space="preserve"> vandens buitinėms reikmėms. Buitinės nuotekos bus išleidžiamos į </w:t>
      </w:r>
      <w:r w:rsidR="00FE1096">
        <w:rPr>
          <w:rFonts w:ascii="Times New Roman" w:hAnsi="Times New Roman"/>
          <w:sz w:val="24"/>
          <w:szCs w:val="24"/>
          <w:lang w:val="lt-LT"/>
        </w:rPr>
        <w:t>3</w:t>
      </w:r>
      <w:r w:rsidR="00EA4EEE">
        <w:rPr>
          <w:rFonts w:ascii="Times New Roman" w:hAnsi="Times New Roman"/>
          <w:sz w:val="24"/>
          <w:szCs w:val="24"/>
          <w:lang w:val="lt-LT"/>
        </w:rPr>
        <w:t xml:space="preserve"> </w:t>
      </w:r>
      <w:r w:rsidR="00E46BAB">
        <w:rPr>
          <w:rFonts w:ascii="Times New Roman" w:hAnsi="Times New Roman"/>
          <w:sz w:val="24"/>
          <w:szCs w:val="24"/>
          <w:lang w:val="lt-LT"/>
        </w:rPr>
        <w:t>m³</w:t>
      </w:r>
      <w:r>
        <w:rPr>
          <w:rFonts w:ascii="Times New Roman" w:hAnsi="Times New Roman"/>
          <w:sz w:val="24"/>
          <w:szCs w:val="24"/>
          <w:lang w:val="lt-LT"/>
        </w:rPr>
        <w:t xml:space="preserve"> talpos </w:t>
      </w:r>
      <w:r w:rsidRPr="004B1F2F">
        <w:rPr>
          <w:rFonts w:ascii="Times New Roman" w:hAnsi="Times New Roman"/>
          <w:sz w:val="24"/>
          <w:szCs w:val="24"/>
          <w:lang w:val="lt-LT"/>
        </w:rPr>
        <w:t>cisterną. Cisternai prisipildžius, nuotekos bus perduotos nuotekų tvarkymo įmonei.</w:t>
      </w:r>
      <w:r w:rsidRPr="00EB4700">
        <w:rPr>
          <w:rFonts w:ascii="Times New Roman" w:hAnsi="Times New Roman"/>
          <w:sz w:val="24"/>
          <w:szCs w:val="24"/>
          <w:lang w:val="lt-LT"/>
        </w:rPr>
        <w:t xml:space="preserve"> </w:t>
      </w: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r w:rsidRPr="00B975B1">
        <w:rPr>
          <w:rFonts w:ascii="Times New Roman" w:hAnsi="Times New Roman"/>
          <w:color w:val="000000"/>
          <w:sz w:val="24"/>
          <w:lang w:val="lt-LT" w:eastAsia="lt-LT"/>
        </w:rPr>
        <w:t xml:space="preserve">Dirbs </w:t>
      </w:r>
      <w:r>
        <w:rPr>
          <w:rFonts w:ascii="Times New Roman" w:hAnsi="Times New Roman"/>
          <w:color w:val="000000"/>
          <w:sz w:val="24"/>
          <w:lang w:val="lt-LT" w:eastAsia="lt-LT"/>
        </w:rPr>
        <w:t>iki 4</w:t>
      </w:r>
      <w:r w:rsidRPr="00B975B1">
        <w:rPr>
          <w:rFonts w:ascii="Times New Roman" w:hAnsi="Times New Roman"/>
          <w:color w:val="000000"/>
          <w:sz w:val="24"/>
          <w:lang w:val="lt-LT" w:eastAsia="lt-LT"/>
        </w:rPr>
        <w:t xml:space="preserve"> darbuotoj</w:t>
      </w:r>
      <w:r>
        <w:rPr>
          <w:rFonts w:ascii="Times New Roman" w:hAnsi="Times New Roman"/>
          <w:color w:val="000000"/>
          <w:sz w:val="24"/>
          <w:lang w:val="lt-LT" w:eastAsia="lt-LT"/>
        </w:rPr>
        <w:t>ų</w:t>
      </w:r>
      <w:r w:rsidRPr="00B975B1">
        <w:rPr>
          <w:rFonts w:ascii="Times New Roman" w:hAnsi="Times New Roman"/>
          <w:color w:val="000000"/>
          <w:sz w:val="24"/>
          <w:lang w:val="lt-LT" w:eastAsia="lt-LT"/>
        </w:rPr>
        <w:t xml:space="preserve">, buitinėms reikmėms </w:t>
      </w:r>
      <w:r>
        <w:rPr>
          <w:rFonts w:ascii="Times New Roman" w:hAnsi="Times New Roman"/>
          <w:color w:val="000000"/>
          <w:sz w:val="24"/>
          <w:lang w:val="lt-LT" w:eastAsia="lt-LT"/>
        </w:rPr>
        <w:t>vandenį planuojama atsivežti talpose</w:t>
      </w:r>
      <w:r w:rsidRPr="00B975B1">
        <w:rPr>
          <w:rFonts w:ascii="Times New Roman" w:hAnsi="Times New Roman"/>
          <w:color w:val="000000"/>
          <w:sz w:val="24"/>
          <w:lang w:val="lt-LT" w:eastAsia="lt-LT"/>
        </w:rPr>
        <w:t>.</w:t>
      </w:r>
    </w:p>
    <w:p w:rsidR="00245B69" w:rsidRPr="00303A0C" w:rsidRDefault="00245B69" w:rsidP="00B00326">
      <w:pPr>
        <w:shd w:val="clear" w:color="auto" w:fill="FFFFFF"/>
        <w:spacing w:line="276" w:lineRule="auto"/>
        <w:ind w:firstLine="720"/>
        <w:jc w:val="both"/>
        <w:rPr>
          <w:rFonts w:ascii="Times New Roman" w:hAnsi="Times New Roman"/>
          <w:b/>
          <w:color w:val="000000"/>
          <w:sz w:val="24"/>
          <w:u w:val="single"/>
          <w:lang w:val="lt-LT" w:eastAsia="lt-LT"/>
        </w:rPr>
      </w:pPr>
      <w:r>
        <w:rPr>
          <w:rFonts w:ascii="Times New Roman" w:hAnsi="Times New Roman"/>
          <w:b/>
          <w:color w:val="000000"/>
          <w:sz w:val="24"/>
          <w:u w:val="single"/>
          <w:lang w:val="lt-LT" w:eastAsia="lt-LT"/>
        </w:rPr>
        <w:t xml:space="preserve">2.9. </w:t>
      </w:r>
      <w:r w:rsidRPr="00303A0C">
        <w:rPr>
          <w:rFonts w:ascii="Times New Roman" w:hAnsi="Times New Roman"/>
          <w:b/>
          <w:color w:val="000000"/>
          <w:sz w:val="24"/>
          <w:u w:val="single"/>
          <w:lang w:val="lt-LT" w:eastAsia="lt-LT"/>
        </w:rPr>
        <w:t>Cheminės taršos susidarymas (oro, dirvožemio, vandens teršalų, nuosėdų susidarymas, preliminarus jų kiekis) ir jos prevencija:</w:t>
      </w: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r w:rsidRPr="00B975B1">
        <w:rPr>
          <w:rFonts w:ascii="Times New Roman" w:hAnsi="Times New Roman"/>
          <w:color w:val="000000"/>
          <w:sz w:val="24"/>
          <w:lang w:val="lt-LT" w:eastAsia="lt-LT"/>
        </w:rPr>
        <w:t>Cheminė dirvožemio</w:t>
      </w:r>
      <w:r>
        <w:rPr>
          <w:rFonts w:ascii="Times New Roman" w:hAnsi="Times New Roman"/>
          <w:color w:val="000000"/>
          <w:sz w:val="24"/>
          <w:lang w:val="lt-LT" w:eastAsia="lt-LT"/>
        </w:rPr>
        <w:t>, vandens</w:t>
      </w:r>
      <w:r w:rsidRPr="00B975B1">
        <w:rPr>
          <w:rFonts w:ascii="Times New Roman" w:hAnsi="Times New Roman"/>
          <w:color w:val="000000"/>
          <w:sz w:val="24"/>
          <w:lang w:val="lt-LT" w:eastAsia="lt-LT"/>
        </w:rPr>
        <w:t xml:space="preserve"> </w:t>
      </w:r>
      <w:r>
        <w:rPr>
          <w:rFonts w:ascii="Times New Roman" w:hAnsi="Times New Roman"/>
          <w:color w:val="000000"/>
          <w:sz w:val="24"/>
          <w:lang w:val="lt-LT" w:eastAsia="lt-LT"/>
        </w:rPr>
        <w:t>tarša nenumatoma, nes automobiliai bus ardomi pastate. Pastato grindys – asfaltbetoninės, kad pavojingos medžiagos nepatektų į dirvožemį bei vandenį.</w:t>
      </w: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r>
        <w:rPr>
          <w:rFonts w:ascii="Times New Roman" w:hAnsi="Times New Roman"/>
          <w:color w:val="000000"/>
          <w:sz w:val="24"/>
          <w:lang w:val="lt-LT" w:eastAsia="lt-LT"/>
        </w:rPr>
        <w:t xml:space="preserve">Oro tarša nebus ženkli, kadangi per savaitę galimas iki trijų automobilių atvykimas ženklaus poveikio orui nesukels. </w:t>
      </w:r>
    </w:p>
    <w:p w:rsidR="00245B69" w:rsidRPr="00303A0C" w:rsidRDefault="00245B69" w:rsidP="00B00326">
      <w:pPr>
        <w:shd w:val="clear" w:color="auto" w:fill="FFFFFF"/>
        <w:spacing w:line="276" w:lineRule="auto"/>
        <w:ind w:firstLine="720"/>
        <w:jc w:val="both"/>
        <w:rPr>
          <w:rFonts w:ascii="Times New Roman" w:hAnsi="Times New Roman"/>
          <w:b/>
          <w:color w:val="000000"/>
          <w:sz w:val="24"/>
          <w:u w:val="single"/>
          <w:lang w:val="lt-LT" w:eastAsia="lt-LT"/>
        </w:rPr>
      </w:pPr>
      <w:r>
        <w:rPr>
          <w:rFonts w:ascii="Times New Roman" w:hAnsi="Times New Roman"/>
          <w:b/>
          <w:color w:val="000000"/>
          <w:sz w:val="24"/>
          <w:u w:val="single"/>
          <w:lang w:val="lt-LT" w:eastAsia="lt-LT"/>
        </w:rPr>
        <w:t xml:space="preserve">2.10 </w:t>
      </w:r>
      <w:r w:rsidRPr="00303A0C">
        <w:rPr>
          <w:rFonts w:ascii="Times New Roman" w:hAnsi="Times New Roman"/>
          <w:b/>
          <w:color w:val="000000"/>
          <w:sz w:val="24"/>
          <w:u w:val="single"/>
          <w:lang w:val="lt-LT" w:eastAsia="lt-LT"/>
        </w:rPr>
        <w:t>Fizikinės taršos susidarymas (triukšmas, vibracija, šviesa, šiluma, jonizuojančioji ir nejonizuojančioji (elektromagnetinė) spinduliuotė) ir jos prevencija:</w:t>
      </w: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r w:rsidRPr="008468A4">
        <w:rPr>
          <w:rFonts w:ascii="Times New Roman" w:hAnsi="Times New Roman"/>
          <w:color w:val="000000"/>
          <w:sz w:val="24"/>
          <w:lang w:val="lt-LT" w:eastAsia="lt-LT"/>
        </w:rPr>
        <w:t xml:space="preserve">Fizikinė tarša nenumatoma, kadangi veikla bus vykdoma </w:t>
      </w:r>
      <w:r>
        <w:rPr>
          <w:rFonts w:ascii="Times New Roman" w:hAnsi="Times New Roman"/>
          <w:color w:val="000000"/>
          <w:sz w:val="24"/>
          <w:lang w:val="lt-LT" w:eastAsia="lt-LT"/>
        </w:rPr>
        <w:t>pastatuose</w:t>
      </w:r>
      <w:r w:rsidRPr="008468A4">
        <w:rPr>
          <w:rFonts w:ascii="Times New Roman" w:hAnsi="Times New Roman"/>
          <w:color w:val="000000"/>
          <w:sz w:val="24"/>
          <w:lang w:val="lt-LT" w:eastAsia="lt-LT"/>
        </w:rPr>
        <w:t>.</w:t>
      </w:r>
      <w:r>
        <w:rPr>
          <w:rFonts w:ascii="Times New Roman" w:hAnsi="Times New Roman"/>
          <w:color w:val="000000"/>
          <w:sz w:val="24"/>
          <w:lang w:val="lt-LT" w:eastAsia="lt-LT"/>
        </w:rPr>
        <w:t xml:space="preserve"> </w:t>
      </w:r>
      <w:r w:rsidRPr="000B4AC8">
        <w:rPr>
          <w:rFonts w:ascii="Times New Roman" w:hAnsi="Times New Roman"/>
          <w:color w:val="000000"/>
          <w:sz w:val="24"/>
          <w:lang w:val="lt-LT" w:eastAsia="lt-LT"/>
        </w:rPr>
        <w:t xml:space="preserve">Pagrindinis fizikinis </w:t>
      </w:r>
      <w:r w:rsidRPr="000B4AC8">
        <w:rPr>
          <w:rFonts w:ascii="Times New Roman" w:hAnsi="Times New Roman"/>
          <w:color w:val="000000"/>
          <w:sz w:val="24"/>
          <w:lang w:val="lt-LT" w:eastAsia="lt-LT"/>
        </w:rPr>
        <w:lastRenderedPageBreak/>
        <w:t>teršalas, kuris susidarys vykd</w:t>
      </w:r>
      <w:r>
        <w:rPr>
          <w:rFonts w:ascii="Times New Roman" w:hAnsi="Times New Roman"/>
          <w:color w:val="000000"/>
          <w:sz w:val="24"/>
          <w:lang w:val="lt-LT" w:eastAsia="lt-LT"/>
        </w:rPr>
        <w:t xml:space="preserve">ant planuojamą ūkinę veiklą yra </w:t>
      </w:r>
      <w:r w:rsidRPr="000B4AC8">
        <w:rPr>
          <w:rFonts w:ascii="Times New Roman" w:hAnsi="Times New Roman"/>
          <w:color w:val="000000"/>
          <w:sz w:val="24"/>
          <w:lang w:val="lt-LT" w:eastAsia="lt-LT"/>
        </w:rPr>
        <w:t>triukšmas. Numatomi šie triukšmo šaltiniai: transporto priemonių ardymas ir važinėjantis transportas.</w:t>
      </w:r>
      <w:r>
        <w:rPr>
          <w:rFonts w:ascii="Times New Roman" w:hAnsi="Times New Roman"/>
          <w:color w:val="000000"/>
          <w:sz w:val="24"/>
          <w:lang w:val="lt-LT" w:eastAsia="lt-LT"/>
        </w:rPr>
        <w:t xml:space="preserve"> </w:t>
      </w:r>
      <w:r w:rsidRPr="000B4AC8">
        <w:rPr>
          <w:rFonts w:ascii="Times New Roman" w:hAnsi="Times New Roman"/>
          <w:color w:val="000000"/>
          <w:sz w:val="24"/>
          <w:lang w:val="lt-LT" w:eastAsia="lt-LT"/>
        </w:rPr>
        <w:t>Pastatų sienos sumažina triukšmo, susidarančio rankiniu būdu ardant transporto priemones, sklidimą.</w:t>
      </w:r>
      <w:r>
        <w:rPr>
          <w:rFonts w:ascii="Times New Roman" w:hAnsi="Times New Roman"/>
          <w:color w:val="000000"/>
          <w:sz w:val="24"/>
          <w:lang w:val="lt-LT" w:eastAsia="lt-LT"/>
        </w:rPr>
        <w:t xml:space="preserve"> </w:t>
      </w:r>
      <w:r w:rsidRPr="000B4AC8">
        <w:rPr>
          <w:rFonts w:ascii="Times New Roman" w:hAnsi="Times New Roman"/>
          <w:color w:val="000000"/>
          <w:sz w:val="24"/>
          <w:lang w:val="lt-LT" w:eastAsia="lt-LT"/>
        </w:rPr>
        <w:t>Kadangi artimiausia namų valda nuo</w:t>
      </w:r>
      <w:r>
        <w:rPr>
          <w:rFonts w:ascii="Times New Roman" w:hAnsi="Times New Roman"/>
          <w:color w:val="000000"/>
          <w:sz w:val="24"/>
          <w:lang w:val="lt-LT" w:eastAsia="lt-LT"/>
        </w:rPr>
        <w:t xml:space="preserve"> nagrinėjamo pastato nutolus apie </w:t>
      </w:r>
      <w:r w:rsidRPr="00495C84">
        <w:rPr>
          <w:rFonts w:ascii="Times New Roman" w:hAnsi="Times New Roman"/>
          <w:color w:val="000000"/>
          <w:sz w:val="24"/>
          <w:lang w:eastAsia="lt-LT"/>
        </w:rPr>
        <w:t>250</w:t>
      </w:r>
      <w:r w:rsidRPr="00495C84">
        <w:rPr>
          <w:rFonts w:ascii="Times New Roman" w:hAnsi="Times New Roman"/>
          <w:color w:val="000000"/>
          <w:sz w:val="24"/>
          <w:lang w:val="lt-LT" w:eastAsia="lt-LT"/>
        </w:rPr>
        <w:t xml:space="preserve"> metrų,</w:t>
      </w:r>
      <w:r>
        <w:rPr>
          <w:rFonts w:ascii="Times New Roman" w:hAnsi="Times New Roman"/>
          <w:color w:val="000000"/>
          <w:sz w:val="24"/>
          <w:lang w:val="lt-LT" w:eastAsia="lt-LT"/>
        </w:rPr>
        <w:t xml:space="preserve"> </w:t>
      </w:r>
      <w:r w:rsidRPr="000B4AC8">
        <w:rPr>
          <w:rFonts w:ascii="Times New Roman" w:hAnsi="Times New Roman"/>
          <w:color w:val="000000"/>
          <w:sz w:val="24"/>
          <w:lang w:val="lt-LT" w:eastAsia="lt-LT"/>
        </w:rPr>
        <w:t xml:space="preserve"> bus naudojami tik </w:t>
      </w:r>
      <w:r>
        <w:rPr>
          <w:rFonts w:ascii="Times New Roman" w:hAnsi="Times New Roman"/>
          <w:color w:val="000000"/>
          <w:sz w:val="24"/>
          <w:lang w:val="lt-LT" w:eastAsia="lt-LT"/>
        </w:rPr>
        <w:t xml:space="preserve">buityje naudojami </w:t>
      </w:r>
      <w:r w:rsidRPr="000B4AC8">
        <w:rPr>
          <w:rFonts w:ascii="Times New Roman" w:hAnsi="Times New Roman"/>
          <w:color w:val="000000"/>
          <w:sz w:val="24"/>
          <w:lang w:val="lt-LT" w:eastAsia="lt-LT"/>
        </w:rPr>
        <w:t>elektriniai</w:t>
      </w:r>
      <w:r>
        <w:rPr>
          <w:rFonts w:ascii="Times New Roman" w:hAnsi="Times New Roman"/>
          <w:color w:val="000000"/>
          <w:sz w:val="24"/>
          <w:lang w:val="lt-LT" w:eastAsia="lt-LT"/>
        </w:rPr>
        <w:t xml:space="preserve"> prietaisai, todėl</w:t>
      </w:r>
      <w:r w:rsidRPr="000B4AC8">
        <w:rPr>
          <w:rFonts w:ascii="Times New Roman" w:hAnsi="Times New Roman"/>
          <w:color w:val="000000"/>
          <w:sz w:val="24"/>
          <w:lang w:val="lt-LT" w:eastAsia="lt-LT"/>
        </w:rPr>
        <w:t xml:space="preserve"> ūkinės veiklos sukeliamas triukšmas nei gyvenamajai nei</w:t>
      </w:r>
      <w:r>
        <w:rPr>
          <w:rFonts w:ascii="Times New Roman" w:hAnsi="Times New Roman"/>
          <w:color w:val="000000"/>
          <w:sz w:val="24"/>
          <w:lang w:val="lt-LT" w:eastAsia="lt-LT"/>
        </w:rPr>
        <w:t xml:space="preserve"> </w:t>
      </w:r>
      <w:r w:rsidRPr="000B4AC8">
        <w:rPr>
          <w:rFonts w:ascii="Times New Roman" w:hAnsi="Times New Roman"/>
          <w:color w:val="000000"/>
          <w:sz w:val="24"/>
          <w:lang w:val="lt-LT" w:eastAsia="lt-LT"/>
        </w:rPr>
        <w:t>bendrai apli</w:t>
      </w:r>
      <w:r>
        <w:rPr>
          <w:rFonts w:ascii="Times New Roman" w:hAnsi="Times New Roman"/>
          <w:color w:val="000000"/>
          <w:sz w:val="24"/>
          <w:lang w:val="lt-LT" w:eastAsia="lt-LT"/>
        </w:rPr>
        <w:t>nkai įtakos neturės,</w:t>
      </w:r>
      <w:r w:rsidRPr="000B4AC8">
        <w:rPr>
          <w:rFonts w:ascii="Times New Roman" w:hAnsi="Times New Roman"/>
          <w:color w:val="000000"/>
          <w:sz w:val="24"/>
          <w:lang w:val="lt-LT" w:eastAsia="lt-LT"/>
        </w:rPr>
        <w:t xml:space="preserve"> pateiktų ribinių dydžių HN</w:t>
      </w:r>
      <w:r>
        <w:rPr>
          <w:rFonts w:ascii="Times New Roman" w:hAnsi="Times New Roman"/>
          <w:color w:val="000000"/>
          <w:sz w:val="24"/>
          <w:lang w:val="lt-LT" w:eastAsia="lt-LT"/>
        </w:rPr>
        <w:t xml:space="preserve"> 33:2011 „</w:t>
      </w:r>
      <w:r w:rsidRPr="000B4AC8">
        <w:rPr>
          <w:rFonts w:ascii="Times New Roman" w:hAnsi="Times New Roman"/>
          <w:color w:val="000000"/>
          <w:sz w:val="24"/>
          <w:lang w:val="lt-LT" w:eastAsia="lt-LT"/>
        </w:rPr>
        <w:t>Triukšmo ribiniai</w:t>
      </w:r>
      <w:r>
        <w:rPr>
          <w:rFonts w:ascii="Times New Roman" w:hAnsi="Times New Roman"/>
          <w:color w:val="000000"/>
          <w:sz w:val="24"/>
          <w:lang w:val="lt-LT" w:eastAsia="lt-LT"/>
        </w:rPr>
        <w:t xml:space="preserve"> </w:t>
      </w:r>
      <w:r w:rsidRPr="000B4AC8">
        <w:rPr>
          <w:rFonts w:ascii="Times New Roman" w:hAnsi="Times New Roman"/>
          <w:color w:val="000000"/>
          <w:sz w:val="24"/>
          <w:lang w:val="lt-LT" w:eastAsia="lt-LT"/>
        </w:rPr>
        <w:t>dydžiai gyvenamuosiuose ir visuomeninės paskirti</w:t>
      </w:r>
      <w:r>
        <w:rPr>
          <w:rFonts w:ascii="Times New Roman" w:hAnsi="Times New Roman"/>
          <w:color w:val="000000"/>
          <w:sz w:val="24"/>
          <w:lang w:val="lt-LT" w:eastAsia="lt-LT"/>
        </w:rPr>
        <w:t>es pastatuose bei jų aplinkoje" neviršys.</w:t>
      </w:r>
    </w:p>
    <w:p w:rsidR="00245B69" w:rsidRPr="00BF7309" w:rsidRDefault="00245B69" w:rsidP="00B00326">
      <w:pPr>
        <w:shd w:val="clear" w:color="auto" w:fill="FFFFFF"/>
        <w:spacing w:line="276" w:lineRule="auto"/>
        <w:ind w:firstLine="720"/>
        <w:jc w:val="both"/>
        <w:rPr>
          <w:rFonts w:ascii="Times New Roman" w:hAnsi="Times New Roman"/>
          <w:b/>
          <w:color w:val="000000"/>
          <w:sz w:val="24"/>
          <w:u w:val="single"/>
          <w:lang w:val="lt-LT" w:eastAsia="lt-LT"/>
        </w:rPr>
      </w:pPr>
      <w:r>
        <w:rPr>
          <w:rFonts w:ascii="Times New Roman" w:hAnsi="Times New Roman"/>
          <w:b/>
          <w:color w:val="000000"/>
          <w:sz w:val="24"/>
          <w:u w:val="single"/>
          <w:lang w:val="lt-LT" w:eastAsia="lt-LT"/>
        </w:rPr>
        <w:t>2.11.</w:t>
      </w:r>
      <w:r w:rsidRPr="00BF7309">
        <w:rPr>
          <w:rFonts w:ascii="Times New Roman" w:hAnsi="Times New Roman"/>
          <w:b/>
          <w:color w:val="000000"/>
          <w:sz w:val="24"/>
          <w:u w:val="single"/>
          <w:lang w:val="lt-LT" w:eastAsia="lt-LT"/>
        </w:rPr>
        <w:t xml:space="preserve"> Biologinės taršos susidarymas (pvz., patogeniniai mikroorganizmai, parazitiniai organizmai) ir jos prevencija:</w:t>
      </w: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r w:rsidRPr="000B4AC8">
        <w:rPr>
          <w:rFonts w:ascii="Times New Roman" w:hAnsi="Times New Roman"/>
          <w:color w:val="000000"/>
          <w:sz w:val="24"/>
          <w:lang w:val="lt-LT" w:eastAsia="lt-LT"/>
        </w:rPr>
        <w:t>Planuojama ūkinė veikla bus vykdoma uždaroje patalpoje, biologinė tarša nesusidarys, todėl</w:t>
      </w:r>
      <w:r>
        <w:rPr>
          <w:rFonts w:ascii="Times New Roman" w:hAnsi="Times New Roman"/>
          <w:color w:val="000000"/>
          <w:sz w:val="24"/>
          <w:lang w:val="lt-LT" w:eastAsia="lt-LT"/>
        </w:rPr>
        <w:t xml:space="preserve"> </w:t>
      </w:r>
      <w:r w:rsidRPr="000B4AC8">
        <w:rPr>
          <w:rFonts w:ascii="Times New Roman" w:hAnsi="Times New Roman"/>
          <w:color w:val="000000"/>
          <w:sz w:val="24"/>
          <w:lang w:val="lt-LT" w:eastAsia="lt-LT"/>
        </w:rPr>
        <w:t>prevencijos priemonės nenumatomos.</w:t>
      </w:r>
    </w:p>
    <w:p w:rsidR="00245B69" w:rsidRPr="00BF7309" w:rsidRDefault="00245B69" w:rsidP="00B00326">
      <w:pPr>
        <w:shd w:val="clear" w:color="auto" w:fill="FFFFFF"/>
        <w:spacing w:line="276" w:lineRule="auto"/>
        <w:ind w:firstLine="720"/>
        <w:jc w:val="both"/>
        <w:rPr>
          <w:rFonts w:ascii="Times New Roman" w:hAnsi="Times New Roman"/>
          <w:b/>
          <w:color w:val="000000"/>
          <w:sz w:val="24"/>
          <w:u w:val="single"/>
          <w:lang w:val="lt-LT" w:eastAsia="lt-LT"/>
        </w:rPr>
      </w:pPr>
      <w:r>
        <w:rPr>
          <w:rFonts w:ascii="Times New Roman" w:hAnsi="Times New Roman"/>
          <w:b/>
          <w:color w:val="000000"/>
          <w:sz w:val="24"/>
          <w:u w:val="single"/>
          <w:lang w:val="lt-LT" w:eastAsia="lt-LT"/>
        </w:rPr>
        <w:t>2.12</w:t>
      </w:r>
      <w:r w:rsidRPr="00BF7309">
        <w:rPr>
          <w:rFonts w:ascii="Times New Roman" w:hAnsi="Times New Roman"/>
          <w:b/>
          <w:color w:val="000000"/>
          <w:sz w:val="24"/>
          <w:u w:val="single"/>
          <w:lang w:val="lt-LT" w:eastAsia="lt-LT"/>
        </w:rPr>
        <w:t>.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r w:rsidRPr="00B975B1">
        <w:rPr>
          <w:rFonts w:ascii="Times New Roman" w:hAnsi="Times New Roman"/>
          <w:color w:val="000000"/>
          <w:sz w:val="24"/>
          <w:lang w:val="lt-LT" w:eastAsia="lt-LT"/>
        </w:rPr>
        <w:t>Gaisrų ar kitų ekstremalių situacijų (avarijų) tikimybė minimali. Nagrinėjama teritorija atitolusioje nuo gyvenamųjų kvartalų miesto dalyje.</w:t>
      </w:r>
      <w:r w:rsidRPr="00B975B1">
        <w:rPr>
          <w:rFonts w:ascii="Times New Roman" w:hAnsi="Times New Roman"/>
          <w:sz w:val="24"/>
        </w:rPr>
        <w:t xml:space="preserve"> Gaisrų ar kitų ekstremalių situacijų tikimybei sumažinti bus </w:t>
      </w:r>
      <w:r w:rsidRPr="00B975B1">
        <w:rPr>
          <w:rFonts w:ascii="Times New Roman" w:hAnsi="Times New Roman"/>
          <w:color w:val="000000"/>
          <w:sz w:val="24"/>
          <w:lang w:val="lt-LT" w:eastAsia="lt-LT"/>
        </w:rPr>
        <w:t xml:space="preserve">parengta priešgaisrinės saugos instrukcija, su kuria supažindinti pasirašytinai visi </w:t>
      </w:r>
      <w:r>
        <w:rPr>
          <w:rFonts w:ascii="Times New Roman" w:hAnsi="Times New Roman"/>
          <w:color w:val="000000"/>
          <w:sz w:val="24"/>
          <w:lang w:val="lt-LT" w:eastAsia="lt-LT"/>
        </w:rPr>
        <w:t xml:space="preserve">įmonės darbuotojai. Įmonėje bus </w:t>
      </w:r>
      <w:r w:rsidRPr="00B975B1">
        <w:rPr>
          <w:rFonts w:ascii="Times New Roman" w:hAnsi="Times New Roman"/>
          <w:color w:val="000000"/>
          <w:sz w:val="24"/>
          <w:lang w:val="lt-LT" w:eastAsia="lt-LT"/>
        </w:rPr>
        <w:t xml:space="preserve">gesintuvai, kitos pirminio gaisro gesinimo priemonės bei reikalingi įspėjamieji ženklai, perspėjantys apie galimą pavojų. </w:t>
      </w: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r>
        <w:rPr>
          <w:rFonts w:ascii="Times New Roman" w:hAnsi="Times New Roman"/>
          <w:color w:val="000000"/>
          <w:sz w:val="24"/>
          <w:lang w:val="lt-LT" w:eastAsia="lt-LT"/>
        </w:rPr>
        <w:t xml:space="preserve">Kitokių pavojingų veiksnių tikimybės nėra. </w:t>
      </w:r>
    </w:p>
    <w:p w:rsidR="00245B69" w:rsidRPr="00BF7309" w:rsidRDefault="00245B69" w:rsidP="00B00326">
      <w:pPr>
        <w:shd w:val="clear" w:color="auto" w:fill="FFFFFF"/>
        <w:spacing w:line="276" w:lineRule="auto"/>
        <w:ind w:firstLine="720"/>
        <w:jc w:val="both"/>
        <w:rPr>
          <w:rFonts w:ascii="Times New Roman" w:hAnsi="Times New Roman"/>
          <w:b/>
          <w:color w:val="000000"/>
          <w:sz w:val="24"/>
          <w:u w:val="single"/>
          <w:lang w:val="lt-LT" w:eastAsia="lt-LT"/>
        </w:rPr>
      </w:pPr>
      <w:r>
        <w:rPr>
          <w:rFonts w:ascii="Times New Roman" w:hAnsi="Times New Roman"/>
          <w:b/>
          <w:color w:val="000000"/>
          <w:sz w:val="24"/>
          <w:u w:val="single"/>
          <w:lang w:val="lt-LT" w:eastAsia="lt-LT"/>
        </w:rPr>
        <w:t>2.13</w:t>
      </w:r>
      <w:r w:rsidRPr="00BF7309">
        <w:rPr>
          <w:rFonts w:ascii="Times New Roman" w:hAnsi="Times New Roman"/>
          <w:b/>
          <w:color w:val="000000"/>
          <w:sz w:val="24"/>
          <w:u w:val="single"/>
          <w:lang w:val="lt-LT" w:eastAsia="lt-LT"/>
        </w:rPr>
        <w:t>. Planuojamos ūkinės veiklos rizika žmonių sveikatai (pvz., dėl vandens ar oro užterštumo):</w:t>
      </w:r>
    </w:p>
    <w:p w:rsidR="00245B69" w:rsidRDefault="00245B69" w:rsidP="00B00326">
      <w:pPr>
        <w:shd w:val="clear" w:color="auto" w:fill="FFFFFF"/>
        <w:spacing w:line="276" w:lineRule="auto"/>
        <w:ind w:firstLine="720"/>
        <w:jc w:val="both"/>
        <w:rPr>
          <w:rFonts w:ascii="Times New Roman" w:hAnsi="Times New Roman"/>
          <w:color w:val="000000"/>
          <w:sz w:val="24"/>
          <w:lang w:val="lt-LT" w:eastAsia="lt-LT"/>
        </w:rPr>
      </w:pPr>
      <w:r>
        <w:rPr>
          <w:rFonts w:ascii="Times New Roman" w:hAnsi="Times New Roman"/>
          <w:color w:val="000000"/>
          <w:sz w:val="24"/>
          <w:lang w:val="lt-LT" w:eastAsia="lt-LT"/>
        </w:rPr>
        <w:t xml:space="preserve">Planuojama ūkinė veikla dėl savo pobūdžio, planuojamų išmetimų į orą </w:t>
      </w:r>
      <w:r w:rsidRPr="00B975B1">
        <w:rPr>
          <w:rFonts w:ascii="Times New Roman" w:hAnsi="Times New Roman"/>
          <w:color w:val="000000"/>
          <w:sz w:val="24"/>
          <w:lang w:val="lt-LT" w:eastAsia="lt-LT"/>
        </w:rPr>
        <w:t>neturės neigiamos įtakos žmoni</w:t>
      </w:r>
      <w:r>
        <w:rPr>
          <w:rFonts w:ascii="Times New Roman" w:hAnsi="Times New Roman"/>
          <w:color w:val="000000"/>
          <w:sz w:val="24"/>
          <w:lang w:val="lt-LT" w:eastAsia="lt-LT"/>
        </w:rPr>
        <w:t xml:space="preserve">ų sveikatai. Iki artimiausių gyvenamųjų namų maždaug </w:t>
      </w:r>
      <w:r w:rsidRPr="00495C84">
        <w:rPr>
          <w:rFonts w:ascii="Times New Roman" w:hAnsi="Times New Roman"/>
          <w:color w:val="000000"/>
          <w:sz w:val="24"/>
          <w:lang w:eastAsia="lt-LT"/>
        </w:rPr>
        <w:t>250 m.</w:t>
      </w:r>
      <w:r>
        <w:rPr>
          <w:rFonts w:ascii="Times New Roman" w:hAnsi="Times New Roman"/>
          <w:color w:val="000000"/>
          <w:sz w:val="24"/>
          <w:lang w:val="lt-LT" w:eastAsia="lt-LT"/>
        </w:rPr>
        <w:t xml:space="preserve"> atstumas. Veikla planuojama pastate, grindų danga padengta hidroizoliacine medžiaga, todėl teršalams nebus galimybės patekti į dirvožemį ar požeminius vandenis.</w:t>
      </w:r>
      <w:r w:rsidRPr="00587352">
        <w:t xml:space="preserve"> </w:t>
      </w:r>
      <w:r w:rsidRPr="00587352">
        <w:rPr>
          <w:rFonts w:ascii="Times New Roman" w:hAnsi="Times New Roman"/>
          <w:color w:val="000000"/>
          <w:sz w:val="24"/>
          <w:lang w:val="lt-LT" w:eastAsia="lt-LT"/>
        </w:rPr>
        <w:t xml:space="preserve">Planuojamai veiklai normatyvinė sanitarinė apsaugos zona (toliau – SAZ) yra </w:t>
      </w:r>
      <w:r w:rsidRPr="00495C84">
        <w:rPr>
          <w:rFonts w:ascii="Times New Roman" w:hAnsi="Times New Roman"/>
          <w:color w:val="000000"/>
          <w:sz w:val="24"/>
          <w:lang w:val="lt-LT" w:eastAsia="lt-LT"/>
        </w:rPr>
        <w:t>100 m.</w:t>
      </w:r>
      <w:r>
        <w:rPr>
          <w:rFonts w:ascii="Times New Roman" w:hAnsi="Times New Roman"/>
          <w:color w:val="000000"/>
          <w:sz w:val="24"/>
          <w:lang w:val="lt-LT" w:eastAsia="lt-LT"/>
        </w:rPr>
        <w:t xml:space="preserve"> Į SAZ gyvenamieji namai nepatenka.</w:t>
      </w:r>
    </w:p>
    <w:p w:rsidR="00245B69" w:rsidRPr="002436CE" w:rsidRDefault="00245B69" w:rsidP="00B00326">
      <w:pPr>
        <w:shd w:val="clear" w:color="auto" w:fill="FFFFFF"/>
        <w:spacing w:line="276" w:lineRule="auto"/>
        <w:ind w:firstLine="720"/>
        <w:jc w:val="both"/>
        <w:rPr>
          <w:rFonts w:ascii="Times New Roman" w:hAnsi="Times New Roman"/>
          <w:b/>
          <w:color w:val="000000"/>
          <w:sz w:val="24"/>
          <w:szCs w:val="24"/>
          <w:u w:val="single"/>
          <w:lang w:val="lt-LT" w:eastAsia="lt-LT"/>
        </w:rPr>
      </w:pPr>
      <w:r>
        <w:rPr>
          <w:rFonts w:ascii="Times New Roman" w:hAnsi="Times New Roman"/>
          <w:b/>
          <w:color w:val="000000"/>
          <w:sz w:val="24"/>
          <w:u w:val="single"/>
          <w:lang w:val="lt-LT" w:eastAsia="lt-LT"/>
        </w:rPr>
        <w:t>2.14.</w:t>
      </w:r>
      <w:r w:rsidRPr="00896EDE">
        <w:rPr>
          <w:rFonts w:ascii="Times New Roman" w:hAnsi="Times New Roman"/>
          <w:b/>
          <w:color w:val="000000"/>
          <w:sz w:val="24"/>
          <w:u w:val="single"/>
          <w:lang w:val="lt-LT" w:eastAsia="lt-LT"/>
        </w:rPr>
        <w:t xml:space="preserve"> Planuojamos ūkinės veiklos sąveika su kita vykdoma ūkine veikla ir (arba) pagal teisės aktų reikalavimus patvirtinta ūkinės veiklos (pvz., pramonės, žemės ūkio) plėtra </w:t>
      </w:r>
      <w:r w:rsidRPr="002436CE">
        <w:rPr>
          <w:rFonts w:ascii="Times New Roman" w:hAnsi="Times New Roman"/>
          <w:b/>
          <w:color w:val="000000"/>
          <w:sz w:val="24"/>
          <w:szCs w:val="24"/>
          <w:u w:val="single"/>
          <w:lang w:val="lt-LT" w:eastAsia="lt-LT"/>
        </w:rPr>
        <w:t>gretimose teritorijose (pagal patvirtintus teritorijų planavimo dokumentus):</w:t>
      </w:r>
    </w:p>
    <w:p w:rsidR="00245B69" w:rsidRDefault="00245B69" w:rsidP="00B00326">
      <w:pPr>
        <w:spacing w:line="276" w:lineRule="auto"/>
        <w:ind w:firstLine="720"/>
        <w:jc w:val="both"/>
        <w:rPr>
          <w:rFonts w:ascii="Times New Roman" w:hAnsi="Times New Roman" w:cs="Times New Roman"/>
          <w:sz w:val="24"/>
          <w:szCs w:val="24"/>
        </w:rPr>
      </w:pPr>
      <w:r w:rsidRPr="002436CE">
        <w:rPr>
          <w:rFonts w:ascii="Times New Roman" w:hAnsi="Times New Roman" w:cs="Times New Roman"/>
          <w:sz w:val="24"/>
          <w:szCs w:val="24"/>
        </w:rPr>
        <w:t>Greta esančiose teritorijose veiklą vykdo įvairios panašia veikla užsiimančios įmonės. Vadovaujantis Bendruoju Marijampolės</w:t>
      </w:r>
      <w:r>
        <w:rPr>
          <w:rFonts w:ascii="Times New Roman" w:hAnsi="Times New Roman" w:cs="Times New Roman"/>
          <w:sz w:val="24"/>
          <w:szCs w:val="24"/>
        </w:rPr>
        <w:t xml:space="preserve"> miesto</w:t>
      </w:r>
      <w:r w:rsidRPr="002436CE">
        <w:rPr>
          <w:rFonts w:ascii="Times New Roman" w:hAnsi="Times New Roman" w:cs="Times New Roman"/>
          <w:sz w:val="24"/>
          <w:szCs w:val="24"/>
        </w:rPr>
        <w:t xml:space="preserve"> planu PŪV teritorija ir greta esančios teritorijos yra skirtos komercinei, pramonės ir sandėliavimo paskirčiai. </w:t>
      </w:r>
    </w:p>
    <w:p w:rsidR="00245B69" w:rsidRPr="002436CE" w:rsidRDefault="00245B69" w:rsidP="00B00326">
      <w:pPr>
        <w:spacing w:line="276" w:lineRule="auto"/>
        <w:ind w:firstLine="720"/>
        <w:jc w:val="both"/>
        <w:rPr>
          <w:rFonts w:ascii="Times New Roman" w:hAnsi="Times New Roman" w:cs="Times New Roman"/>
          <w:b/>
          <w:sz w:val="24"/>
          <w:szCs w:val="24"/>
          <w:u w:val="single"/>
        </w:rPr>
      </w:pPr>
      <w:r>
        <w:rPr>
          <w:rFonts w:ascii="Times New Roman" w:hAnsi="Times New Roman" w:cs="Times New Roman"/>
          <w:b/>
          <w:sz w:val="24"/>
          <w:szCs w:val="24"/>
          <w:u w:val="single"/>
        </w:rPr>
        <w:t>2.15.</w:t>
      </w:r>
      <w:r w:rsidRPr="002436CE">
        <w:rPr>
          <w:rFonts w:ascii="Times New Roman" w:hAnsi="Times New Roman" w:cs="Times New Roman"/>
          <w:b/>
          <w:sz w:val="24"/>
          <w:szCs w:val="24"/>
          <w:u w:val="single"/>
        </w:rPr>
        <w:t xml:space="preserve"> Veiklos vykdymo terminai ir eiliškumas, numatomas eksploatacijos laikas.</w:t>
      </w:r>
    </w:p>
    <w:p w:rsidR="00245B69" w:rsidRPr="00511887" w:rsidRDefault="00245B69" w:rsidP="00B00326">
      <w:pPr>
        <w:spacing w:line="276" w:lineRule="auto"/>
        <w:ind w:firstLine="720"/>
        <w:jc w:val="both"/>
        <w:rPr>
          <w:rFonts w:ascii="Times New Roman" w:hAnsi="Times New Roman" w:cs="Times New Roman"/>
          <w:sz w:val="24"/>
          <w:szCs w:val="24"/>
        </w:rPr>
      </w:pPr>
      <w:r w:rsidRPr="00511887">
        <w:rPr>
          <w:rFonts w:ascii="Times New Roman" w:hAnsi="Times New Roman" w:cs="Times New Roman"/>
          <w:sz w:val="24"/>
          <w:szCs w:val="24"/>
        </w:rPr>
        <w:t xml:space="preserve">Planuojama </w:t>
      </w:r>
      <w:r>
        <w:rPr>
          <w:rFonts w:ascii="Times New Roman" w:hAnsi="Times New Roman" w:cs="Times New Roman"/>
          <w:sz w:val="24"/>
          <w:szCs w:val="24"/>
        </w:rPr>
        <w:t>PŪV</w:t>
      </w:r>
      <w:r w:rsidRPr="00511887">
        <w:rPr>
          <w:rFonts w:ascii="Times New Roman" w:hAnsi="Times New Roman" w:cs="Times New Roman"/>
          <w:sz w:val="24"/>
          <w:szCs w:val="24"/>
        </w:rPr>
        <w:t xml:space="preserve"> pradžia 201</w:t>
      </w:r>
      <w:r>
        <w:rPr>
          <w:rFonts w:ascii="Times New Roman" w:hAnsi="Times New Roman" w:cs="Times New Roman"/>
          <w:sz w:val="24"/>
          <w:szCs w:val="24"/>
        </w:rPr>
        <w:t>7</w:t>
      </w:r>
      <w:r w:rsidRPr="00511887">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511887">
        <w:rPr>
          <w:rFonts w:ascii="Times New Roman" w:hAnsi="Times New Roman" w:cs="Times New Roman"/>
          <w:sz w:val="24"/>
          <w:szCs w:val="24"/>
        </w:rPr>
        <w:t>gavus taršos leidimą ir pavojingų atliekų tvarkymo licenciją.</w:t>
      </w:r>
    </w:p>
    <w:p w:rsidR="00245B69" w:rsidRDefault="00245B69" w:rsidP="00B00326">
      <w:pPr>
        <w:spacing w:line="276" w:lineRule="auto"/>
        <w:ind w:firstLine="720"/>
        <w:jc w:val="both"/>
        <w:rPr>
          <w:rFonts w:ascii="Times New Roman" w:hAnsi="Times New Roman" w:cs="Times New Roman"/>
          <w:sz w:val="24"/>
          <w:szCs w:val="24"/>
        </w:rPr>
      </w:pPr>
      <w:r w:rsidRPr="00511887">
        <w:rPr>
          <w:rFonts w:ascii="Times New Roman" w:hAnsi="Times New Roman" w:cs="Times New Roman"/>
          <w:sz w:val="24"/>
          <w:szCs w:val="24"/>
        </w:rPr>
        <w:t>Veiklos vykdymo terminas neribotas, priklauso nuo paklausos ir rinkos sąlygų.</w:t>
      </w:r>
    </w:p>
    <w:p w:rsidR="00245B69" w:rsidRPr="004F105B" w:rsidRDefault="00245B69" w:rsidP="00B00326">
      <w:pPr>
        <w:spacing w:line="276" w:lineRule="auto"/>
        <w:ind w:firstLine="567"/>
        <w:jc w:val="both"/>
        <w:rPr>
          <w:rFonts w:ascii="Times New Roman" w:hAnsi="Times New Roman" w:cs="Times New Roman"/>
          <w:sz w:val="24"/>
          <w:szCs w:val="24"/>
        </w:rPr>
      </w:pPr>
    </w:p>
    <w:p w:rsidR="00245B69" w:rsidRDefault="00245B69" w:rsidP="00B0032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 PLANUOJAMOS ŪKINĖS VEIKLOS VIETA</w:t>
      </w:r>
    </w:p>
    <w:p w:rsidR="00245B69" w:rsidRDefault="00245B69" w:rsidP="00B00326">
      <w:pPr>
        <w:spacing w:line="276" w:lineRule="auto"/>
        <w:jc w:val="center"/>
        <w:rPr>
          <w:rFonts w:ascii="Times New Roman" w:hAnsi="Times New Roman" w:cs="Times New Roman"/>
          <w:b/>
          <w:sz w:val="24"/>
          <w:szCs w:val="24"/>
        </w:rPr>
      </w:pPr>
    </w:p>
    <w:p w:rsidR="00245B69" w:rsidRDefault="00245B69" w:rsidP="00B00326">
      <w:pPr>
        <w:spacing w:line="276" w:lineRule="auto"/>
        <w:ind w:firstLine="720"/>
        <w:jc w:val="both"/>
        <w:rPr>
          <w:rFonts w:ascii="Times New Roman" w:hAnsi="Times New Roman" w:cs="Times New Roman"/>
          <w:b/>
          <w:sz w:val="24"/>
          <w:szCs w:val="24"/>
          <w:u w:val="single"/>
        </w:rPr>
      </w:pPr>
      <w:r w:rsidRPr="00846FD5">
        <w:rPr>
          <w:rFonts w:ascii="Times New Roman" w:hAnsi="Times New Roman" w:cs="Times New Roman"/>
          <w:b/>
          <w:sz w:val="24"/>
          <w:szCs w:val="24"/>
          <w:u w:val="single"/>
        </w:rPr>
        <w:t>3.1. Planuojamos ūkinės veiklos vieta (adresas) pagal administracinius teritorinius</w:t>
      </w:r>
      <w:r w:rsidRPr="00C544BF">
        <w:rPr>
          <w:rFonts w:ascii="Times New Roman" w:hAnsi="Times New Roman" w:cs="Times New Roman"/>
          <w:b/>
          <w:sz w:val="24"/>
          <w:szCs w:val="24"/>
          <w:u w:val="single"/>
        </w:rPr>
        <w:t xml:space="preserve"> vienetus, jų dalis ir gyvenamąsias vietoves (apskritis, savivaldybė, seniūnija, miestas, miestelis, kaimas, viensėdis, gatvė); teritorijos, kurioje planuojama ūkinė veikla, žemėlapis su gretimybėmis ne senesnis kaip 3 metų (ortofoto ar kitame žemėlapyje, kitose grafinės informacijos pateikimo priemonėse apibrėžta planuojama teritorija, planų mastelis </w:t>
      </w:r>
      <w:r w:rsidRPr="00C544BF">
        <w:rPr>
          <w:rFonts w:ascii="Times New Roman" w:hAnsi="Times New Roman" w:cs="Times New Roman"/>
          <w:b/>
          <w:sz w:val="24"/>
          <w:szCs w:val="24"/>
          <w:u w:val="single"/>
        </w:rPr>
        <w:lastRenderedPageBreak/>
        <w:t>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w:t>
      </w:r>
    </w:p>
    <w:p w:rsidR="00245B69" w:rsidRPr="00C86253" w:rsidRDefault="00245B69" w:rsidP="00B00326">
      <w:pPr>
        <w:spacing w:line="276" w:lineRule="auto"/>
        <w:ind w:firstLine="720"/>
        <w:jc w:val="both"/>
        <w:rPr>
          <w:rFonts w:ascii="Times New Roman" w:hAnsi="Times New Roman" w:cs="Times New Roman"/>
          <w:sz w:val="24"/>
          <w:szCs w:val="24"/>
        </w:rPr>
      </w:pPr>
      <w:r w:rsidRPr="004F105B">
        <w:rPr>
          <w:rFonts w:ascii="Times New Roman" w:hAnsi="Times New Roman" w:cs="Times New Roman"/>
          <w:sz w:val="24"/>
          <w:szCs w:val="24"/>
        </w:rPr>
        <w:t>Planuojamos ūkinės veiklos vieta - Marijamp</w:t>
      </w:r>
      <w:r w:rsidR="000A5F40">
        <w:rPr>
          <w:rFonts w:ascii="Times New Roman" w:hAnsi="Times New Roman" w:cs="Times New Roman"/>
          <w:sz w:val="24"/>
          <w:szCs w:val="24"/>
        </w:rPr>
        <w:t xml:space="preserve">olės apskritis, Marijampolės </w:t>
      </w:r>
      <w:r w:rsidRPr="004F105B">
        <w:rPr>
          <w:rFonts w:ascii="Times New Roman" w:hAnsi="Times New Roman" w:cs="Times New Roman"/>
          <w:sz w:val="24"/>
          <w:szCs w:val="24"/>
        </w:rPr>
        <w:t xml:space="preserve">sav., </w:t>
      </w:r>
      <w:r>
        <w:rPr>
          <w:rFonts w:ascii="Times New Roman" w:hAnsi="Times New Roman" w:cs="Times New Roman"/>
          <w:sz w:val="24"/>
          <w:szCs w:val="24"/>
        </w:rPr>
        <w:t>Vasaros g. 22A</w:t>
      </w:r>
      <w:r w:rsidRPr="004F105B">
        <w:rPr>
          <w:rFonts w:ascii="Times New Roman" w:hAnsi="Times New Roman" w:cs="Times New Roman"/>
          <w:sz w:val="24"/>
          <w:szCs w:val="24"/>
        </w:rPr>
        <w:t>. Bend</w:t>
      </w:r>
      <w:r>
        <w:rPr>
          <w:rFonts w:ascii="Times New Roman" w:hAnsi="Times New Roman" w:cs="Times New Roman"/>
          <w:sz w:val="24"/>
          <w:szCs w:val="24"/>
        </w:rPr>
        <w:t>ras sklypo, kurio unikalus Nr. 4400-1252-3198</w:t>
      </w:r>
      <w:r w:rsidRPr="004F105B">
        <w:rPr>
          <w:rFonts w:ascii="Times New Roman" w:hAnsi="Times New Roman" w:cs="Times New Roman"/>
          <w:sz w:val="24"/>
          <w:szCs w:val="24"/>
        </w:rPr>
        <w:t>, plotas  - 0,</w:t>
      </w:r>
      <w:r>
        <w:rPr>
          <w:rFonts w:ascii="Times New Roman" w:hAnsi="Times New Roman" w:cs="Times New Roman"/>
          <w:sz w:val="24"/>
          <w:szCs w:val="24"/>
        </w:rPr>
        <w:t>3044 ha. UAB Ladeira</w:t>
      </w:r>
      <w:r w:rsidRPr="008D2E45">
        <w:rPr>
          <w:rFonts w:ascii="Times New Roman" w:hAnsi="Times New Roman" w:cs="Times New Roman"/>
          <w:sz w:val="24"/>
          <w:szCs w:val="24"/>
        </w:rPr>
        <w:t>”</w:t>
      </w:r>
      <w:r w:rsidRPr="004F105B">
        <w:rPr>
          <w:rFonts w:ascii="Times New Roman" w:hAnsi="Times New Roman" w:cs="Times New Roman"/>
          <w:sz w:val="24"/>
          <w:szCs w:val="24"/>
        </w:rPr>
        <w:t xml:space="preserve"> </w:t>
      </w:r>
      <w:r>
        <w:rPr>
          <w:rFonts w:ascii="Times New Roman" w:hAnsi="Times New Roman" w:cs="Times New Roman"/>
          <w:sz w:val="24"/>
          <w:szCs w:val="24"/>
        </w:rPr>
        <w:t xml:space="preserve">žemės sklypą subnuomoja iš Laimiaus Brazausko bei Lolitos Brazauskienės. </w:t>
      </w:r>
      <w:r w:rsidRPr="004F105B">
        <w:rPr>
          <w:rFonts w:ascii="Times New Roman" w:hAnsi="Times New Roman" w:cs="Times New Roman"/>
          <w:sz w:val="24"/>
          <w:szCs w:val="24"/>
        </w:rPr>
        <w:t>Žemės sklypo paskirtis -</w:t>
      </w:r>
      <w:r>
        <w:rPr>
          <w:rFonts w:ascii="Times New Roman" w:hAnsi="Times New Roman" w:cs="Times New Roman"/>
          <w:sz w:val="24"/>
          <w:szCs w:val="24"/>
        </w:rPr>
        <w:t xml:space="preserve"> </w:t>
      </w:r>
      <w:r w:rsidRPr="004F105B">
        <w:rPr>
          <w:rFonts w:ascii="Times New Roman" w:hAnsi="Times New Roman" w:cs="Times New Roman"/>
          <w:sz w:val="24"/>
          <w:szCs w:val="24"/>
        </w:rPr>
        <w:t xml:space="preserve">kita, naudojimo būdas </w:t>
      </w:r>
      <w:r>
        <w:rPr>
          <w:rFonts w:ascii="Times New Roman" w:hAnsi="Times New Roman" w:cs="Times New Roman"/>
          <w:sz w:val="24"/>
          <w:szCs w:val="24"/>
        </w:rPr>
        <w:t>- komercinės paskirties</w:t>
      </w:r>
      <w:r w:rsidRPr="004F105B">
        <w:rPr>
          <w:rFonts w:ascii="Times New Roman" w:hAnsi="Times New Roman" w:cs="Times New Roman"/>
          <w:sz w:val="24"/>
          <w:szCs w:val="24"/>
        </w:rPr>
        <w:t xml:space="preserve"> objektų teritorijos. PŪV bus vykdoma 0,</w:t>
      </w:r>
      <w:r>
        <w:rPr>
          <w:rFonts w:ascii="Times New Roman" w:hAnsi="Times New Roman" w:cs="Times New Roman"/>
          <w:sz w:val="24"/>
          <w:szCs w:val="24"/>
        </w:rPr>
        <w:t>3044</w:t>
      </w:r>
      <w:r w:rsidRPr="004F105B">
        <w:rPr>
          <w:rFonts w:ascii="Times New Roman" w:hAnsi="Times New Roman" w:cs="Times New Roman"/>
          <w:sz w:val="24"/>
          <w:szCs w:val="24"/>
        </w:rPr>
        <w:t xml:space="preserve"> ha </w:t>
      </w:r>
      <w:r>
        <w:rPr>
          <w:rFonts w:ascii="Times New Roman" w:hAnsi="Times New Roman" w:cs="Times New Roman"/>
          <w:sz w:val="24"/>
          <w:szCs w:val="24"/>
        </w:rPr>
        <w:t>sklype, pastate, kurio unikalus N</w:t>
      </w:r>
      <w:r w:rsidRPr="004F105B">
        <w:rPr>
          <w:rFonts w:ascii="Times New Roman" w:hAnsi="Times New Roman" w:cs="Times New Roman"/>
          <w:sz w:val="24"/>
          <w:szCs w:val="24"/>
        </w:rPr>
        <w:t xml:space="preserve">r. </w:t>
      </w:r>
      <w:r>
        <w:rPr>
          <w:rFonts w:ascii="Times New Roman" w:hAnsi="Times New Roman" w:cs="Times New Roman"/>
          <w:sz w:val="24"/>
          <w:szCs w:val="24"/>
        </w:rPr>
        <w:t xml:space="preserve">1896-0013-9011:0001 bei naujai statomame angare. </w:t>
      </w:r>
      <w:r w:rsidRPr="004F105B">
        <w:rPr>
          <w:rFonts w:ascii="Times New Roman" w:hAnsi="Times New Roman" w:cs="Times New Roman"/>
          <w:sz w:val="24"/>
          <w:szCs w:val="24"/>
        </w:rPr>
        <w:t xml:space="preserve"> PŪV teritorija yra Marijampolės miesto </w:t>
      </w:r>
      <w:r>
        <w:rPr>
          <w:rFonts w:ascii="Times New Roman" w:hAnsi="Times New Roman" w:cs="Times New Roman"/>
          <w:sz w:val="24"/>
          <w:szCs w:val="24"/>
        </w:rPr>
        <w:t>vakarinėje</w:t>
      </w:r>
      <w:r w:rsidRPr="004F105B">
        <w:rPr>
          <w:rFonts w:ascii="Times New Roman" w:hAnsi="Times New Roman" w:cs="Times New Roman"/>
          <w:sz w:val="24"/>
          <w:szCs w:val="24"/>
        </w:rPr>
        <w:t xml:space="preserve"> dalyje</w:t>
      </w:r>
      <w:r>
        <w:rPr>
          <w:rFonts w:ascii="Times New Roman" w:hAnsi="Times New Roman" w:cs="Times New Roman"/>
          <w:sz w:val="24"/>
          <w:szCs w:val="24"/>
        </w:rPr>
        <w:t>. Šiaurės</w:t>
      </w:r>
      <w:r w:rsidRPr="004F105B">
        <w:rPr>
          <w:rFonts w:ascii="Times New Roman" w:hAnsi="Times New Roman" w:cs="Times New Roman"/>
          <w:sz w:val="24"/>
          <w:szCs w:val="24"/>
        </w:rPr>
        <w:t xml:space="preserve"> pusėje žemės sklypas ribojasi su pramonės paskirties teritorija, </w:t>
      </w:r>
      <w:r>
        <w:rPr>
          <w:rFonts w:ascii="Times New Roman" w:hAnsi="Times New Roman" w:cs="Times New Roman"/>
          <w:sz w:val="24"/>
          <w:szCs w:val="24"/>
        </w:rPr>
        <w:t xml:space="preserve">rytinėje, pietinėje bei vakarinėje pusėse </w:t>
      </w:r>
      <w:r w:rsidRPr="004F105B">
        <w:rPr>
          <w:rFonts w:ascii="Times New Roman" w:hAnsi="Times New Roman" w:cs="Times New Roman"/>
          <w:sz w:val="24"/>
          <w:szCs w:val="24"/>
        </w:rPr>
        <w:t>žemės sklyp</w:t>
      </w:r>
      <w:r>
        <w:rPr>
          <w:rFonts w:ascii="Times New Roman" w:hAnsi="Times New Roman" w:cs="Times New Roman"/>
          <w:sz w:val="24"/>
          <w:szCs w:val="24"/>
        </w:rPr>
        <w:t xml:space="preserve">as </w:t>
      </w:r>
      <w:r w:rsidRPr="004F105B">
        <w:rPr>
          <w:rFonts w:ascii="Times New Roman" w:hAnsi="Times New Roman" w:cs="Times New Roman"/>
          <w:sz w:val="24"/>
          <w:szCs w:val="24"/>
        </w:rPr>
        <w:t xml:space="preserve">ribojasi su </w:t>
      </w:r>
      <w:r>
        <w:rPr>
          <w:rFonts w:ascii="Times New Roman" w:hAnsi="Times New Roman" w:cs="Times New Roman"/>
          <w:sz w:val="24"/>
          <w:szCs w:val="24"/>
        </w:rPr>
        <w:t xml:space="preserve">komercinės paskirties objektų teritorija, kuriose veiklą vykdo įvairios įmonės. </w:t>
      </w:r>
      <w:r w:rsidRPr="004F105B">
        <w:rPr>
          <w:rFonts w:ascii="Times New Roman" w:hAnsi="Times New Roman" w:cs="Times New Roman"/>
          <w:sz w:val="24"/>
          <w:szCs w:val="24"/>
        </w:rPr>
        <w:t>Artimiausios gyvenamosios teritorijos (</w:t>
      </w:r>
      <w:r>
        <w:rPr>
          <w:rFonts w:ascii="Times New Roman" w:hAnsi="Times New Roman" w:cs="Times New Roman"/>
          <w:sz w:val="24"/>
          <w:szCs w:val="24"/>
        </w:rPr>
        <w:t>mažaaukščių gyvenamųjų pastatų kvartalai</w:t>
      </w:r>
      <w:r w:rsidRPr="004F105B">
        <w:rPr>
          <w:rFonts w:ascii="Times New Roman" w:hAnsi="Times New Roman" w:cs="Times New Roman"/>
          <w:sz w:val="24"/>
          <w:szCs w:val="24"/>
        </w:rPr>
        <w:t xml:space="preserve">) yra į </w:t>
      </w:r>
      <w:r>
        <w:rPr>
          <w:rFonts w:ascii="Times New Roman" w:hAnsi="Times New Roman" w:cs="Times New Roman"/>
          <w:sz w:val="24"/>
          <w:szCs w:val="24"/>
        </w:rPr>
        <w:t>pietus</w:t>
      </w:r>
      <w:r w:rsidRPr="004F105B">
        <w:rPr>
          <w:rFonts w:ascii="Times New Roman" w:hAnsi="Times New Roman" w:cs="Times New Roman"/>
          <w:sz w:val="24"/>
          <w:szCs w:val="24"/>
        </w:rPr>
        <w:t xml:space="preserve"> nuo PŪV apie </w:t>
      </w:r>
      <w:r w:rsidRPr="00C44CCC">
        <w:rPr>
          <w:rFonts w:ascii="Times New Roman" w:hAnsi="Times New Roman" w:cs="Times New Roman"/>
          <w:sz w:val="24"/>
          <w:szCs w:val="24"/>
        </w:rPr>
        <w:t>240 m;</w:t>
      </w:r>
      <w:r>
        <w:rPr>
          <w:rFonts w:ascii="Times New Roman" w:hAnsi="Times New Roman" w:cs="Times New Roman"/>
          <w:sz w:val="24"/>
          <w:szCs w:val="24"/>
        </w:rPr>
        <w:t xml:space="preserve"> į šiaurės rytus </w:t>
      </w:r>
      <w:r w:rsidRPr="004F105B">
        <w:rPr>
          <w:rFonts w:ascii="Times New Roman" w:hAnsi="Times New Roman" w:cs="Times New Roman"/>
          <w:sz w:val="24"/>
          <w:szCs w:val="24"/>
        </w:rPr>
        <w:t xml:space="preserve">nuo PŪV apie </w:t>
      </w:r>
      <w:r>
        <w:rPr>
          <w:rFonts w:ascii="Times New Roman" w:hAnsi="Times New Roman" w:cs="Times New Roman"/>
          <w:sz w:val="24"/>
          <w:szCs w:val="24"/>
        </w:rPr>
        <w:t>420</w:t>
      </w:r>
      <w:r w:rsidRPr="00C44CCC">
        <w:rPr>
          <w:rFonts w:ascii="Times New Roman" w:hAnsi="Times New Roman" w:cs="Times New Roman"/>
          <w:sz w:val="24"/>
          <w:szCs w:val="24"/>
        </w:rPr>
        <w:t xml:space="preserve"> </w:t>
      </w:r>
      <w:r w:rsidRPr="004F105B">
        <w:rPr>
          <w:rFonts w:ascii="Times New Roman" w:hAnsi="Times New Roman" w:cs="Times New Roman"/>
          <w:sz w:val="24"/>
          <w:szCs w:val="24"/>
        </w:rPr>
        <w:t xml:space="preserve">m. </w:t>
      </w:r>
      <w:r>
        <w:rPr>
          <w:rFonts w:ascii="Times New Roman" w:hAnsi="Times New Roman" w:cs="Times New Roman"/>
          <w:sz w:val="24"/>
          <w:szCs w:val="24"/>
        </w:rPr>
        <w:t xml:space="preserve">yra daugiaaukštės gyv. namų paskirties teritorijos. </w:t>
      </w:r>
      <w:r w:rsidRPr="004F105B">
        <w:rPr>
          <w:rFonts w:ascii="Times New Roman" w:hAnsi="Times New Roman" w:cs="Times New Roman"/>
          <w:sz w:val="24"/>
          <w:szCs w:val="24"/>
        </w:rPr>
        <w:t>Artim</w:t>
      </w:r>
      <w:r>
        <w:rPr>
          <w:rFonts w:ascii="Times New Roman" w:hAnsi="Times New Roman" w:cs="Times New Roman"/>
          <w:sz w:val="24"/>
          <w:szCs w:val="24"/>
        </w:rPr>
        <w:t xml:space="preserve">oje aplinkoje </w:t>
      </w:r>
      <w:r w:rsidRPr="004F105B">
        <w:rPr>
          <w:rFonts w:ascii="Times New Roman" w:hAnsi="Times New Roman" w:cs="Times New Roman"/>
          <w:sz w:val="24"/>
          <w:szCs w:val="24"/>
        </w:rPr>
        <w:t>visuomeninės paskirties pastat</w:t>
      </w:r>
      <w:r>
        <w:rPr>
          <w:rFonts w:ascii="Times New Roman" w:hAnsi="Times New Roman" w:cs="Times New Roman"/>
          <w:sz w:val="24"/>
          <w:szCs w:val="24"/>
        </w:rPr>
        <w:t xml:space="preserve">ų nėra. </w:t>
      </w:r>
      <w:r w:rsidRPr="004E4B9C">
        <w:rPr>
          <w:rFonts w:ascii="Times New Roman" w:hAnsi="Times New Roman" w:cs="Times New Roman"/>
          <w:sz w:val="24"/>
          <w:szCs w:val="24"/>
        </w:rPr>
        <w:t xml:space="preserve">Artimiausi visuomeninės paskirties pastatai: </w:t>
      </w:r>
      <w:r w:rsidRPr="00FE65FA">
        <w:rPr>
          <w:rFonts w:ascii="Times New Roman" w:hAnsi="Times New Roman" w:cs="Times New Roman"/>
          <w:sz w:val="24"/>
          <w:szCs w:val="24"/>
        </w:rPr>
        <w:t>Marijampolės pradinė mokykla "Smalsutis" - 800 m. rytų kryptimi nuo PŪV ir Marijampolė</w:t>
      </w:r>
      <w:r>
        <w:rPr>
          <w:rFonts w:ascii="Times New Roman" w:hAnsi="Times New Roman" w:cs="Times New Roman"/>
          <w:sz w:val="24"/>
          <w:szCs w:val="24"/>
        </w:rPr>
        <w:t>s lopšelis-darželis "Rūta" - 850</w:t>
      </w:r>
      <w:r w:rsidRPr="00FE65FA">
        <w:rPr>
          <w:rFonts w:ascii="Times New Roman" w:hAnsi="Times New Roman" w:cs="Times New Roman"/>
          <w:sz w:val="24"/>
          <w:szCs w:val="24"/>
        </w:rPr>
        <w:t xml:space="preserve"> m. pietryčių kryptimi nuo PŪV.</w:t>
      </w:r>
      <w:r w:rsidRPr="004F105B">
        <w:rPr>
          <w:rFonts w:ascii="Times New Roman" w:hAnsi="Times New Roman" w:cs="Times New Roman"/>
          <w:sz w:val="24"/>
          <w:szCs w:val="24"/>
        </w:rPr>
        <w:t xml:space="preserve"> Artimiausias vietovėje esantis nekilnojamųjų kultūros vertybių objektas yra Marijampolės geležinkelio stoties pastatų kompleksas (kodas 25958), Stoties g. 2, Marijampolė. Objektas nuo PŪV nutolęs </w:t>
      </w:r>
      <w:r w:rsidR="000A5F40" w:rsidRPr="00C31069">
        <w:rPr>
          <w:rFonts w:ascii="Times New Roman" w:hAnsi="Times New Roman" w:cs="Times New Roman"/>
          <w:sz w:val="24"/>
          <w:szCs w:val="24"/>
        </w:rPr>
        <w:t>700</w:t>
      </w:r>
      <w:r w:rsidRPr="00C31069">
        <w:rPr>
          <w:rFonts w:ascii="Times New Roman" w:hAnsi="Times New Roman" w:cs="Times New Roman"/>
          <w:sz w:val="24"/>
          <w:szCs w:val="24"/>
        </w:rPr>
        <w:t xml:space="preserve"> </w:t>
      </w:r>
      <w:r w:rsidR="000A5F40" w:rsidRPr="00C31069">
        <w:rPr>
          <w:rFonts w:ascii="Times New Roman" w:hAnsi="Times New Roman" w:cs="Times New Roman"/>
          <w:sz w:val="24"/>
          <w:szCs w:val="24"/>
        </w:rPr>
        <w:t>m atstumu</w:t>
      </w:r>
      <w:r w:rsidRPr="004F105B">
        <w:rPr>
          <w:rFonts w:ascii="Times New Roman" w:hAnsi="Times New Roman" w:cs="Times New Roman"/>
          <w:sz w:val="24"/>
          <w:szCs w:val="24"/>
        </w:rPr>
        <w:t xml:space="preserve"> </w:t>
      </w:r>
      <w:r w:rsidRPr="00FE65FA">
        <w:rPr>
          <w:rFonts w:ascii="Times New Roman" w:hAnsi="Times New Roman" w:cs="Times New Roman"/>
          <w:sz w:val="24"/>
          <w:szCs w:val="24"/>
        </w:rPr>
        <w:t>pietų</w:t>
      </w:r>
      <w:r>
        <w:rPr>
          <w:rFonts w:ascii="Times New Roman" w:hAnsi="Times New Roman" w:cs="Times New Roman"/>
          <w:sz w:val="24"/>
          <w:szCs w:val="24"/>
        </w:rPr>
        <w:t xml:space="preserve"> </w:t>
      </w:r>
      <w:r w:rsidRPr="004F105B">
        <w:rPr>
          <w:rFonts w:ascii="Times New Roman" w:hAnsi="Times New Roman" w:cs="Times New Roman"/>
          <w:sz w:val="24"/>
          <w:szCs w:val="24"/>
        </w:rPr>
        <w:t xml:space="preserve">kryptimi. </w:t>
      </w:r>
      <w:r>
        <w:rPr>
          <w:rFonts w:ascii="Times New Roman" w:hAnsi="Times New Roman" w:cs="Times New Roman"/>
          <w:sz w:val="24"/>
          <w:szCs w:val="24"/>
        </w:rPr>
        <w:t xml:space="preserve"> </w:t>
      </w:r>
      <w:r w:rsidRPr="00C86253">
        <w:rPr>
          <w:rFonts w:ascii="Times New Roman" w:hAnsi="Times New Roman" w:cs="Times New Roman"/>
          <w:sz w:val="24"/>
          <w:szCs w:val="24"/>
        </w:rPr>
        <w:t>Plane pažymėtas privažiavimas prie PŪV</w:t>
      </w:r>
      <w:r>
        <w:rPr>
          <w:rFonts w:ascii="Times New Roman" w:hAnsi="Times New Roman" w:cs="Times New Roman"/>
          <w:sz w:val="24"/>
          <w:szCs w:val="24"/>
        </w:rPr>
        <w:t xml:space="preserve">. </w:t>
      </w:r>
      <w:r w:rsidRPr="00C86253">
        <w:rPr>
          <w:rFonts w:ascii="Times New Roman" w:hAnsi="Times New Roman" w:cs="Times New Roman"/>
          <w:sz w:val="24"/>
          <w:szCs w:val="24"/>
        </w:rPr>
        <w:t xml:space="preserve"> </w:t>
      </w:r>
    </w:p>
    <w:p w:rsidR="00245B69" w:rsidRDefault="00245B69" w:rsidP="00B00326">
      <w:pPr>
        <w:spacing w:line="276" w:lineRule="auto"/>
        <w:jc w:val="both"/>
        <w:rPr>
          <w:sz w:val="24"/>
          <w:szCs w:val="24"/>
        </w:rPr>
      </w:pPr>
    </w:p>
    <w:p w:rsidR="00245B69" w:rsidRDefault="00245B69" w:rsidP="00B00326">
      <w:pPr>
        <w:spacing w:line="276" w:lineRule="auto"/>
        <w:jc w:val="both"/>
        <w:rPr>
          <w:sz w:val="24"/>
          <w:szCs w:val="24"/>
        </w:rPr>
      </w:pPr>
      <w:r>
        <w:rPr>
          <w:noProof/>
          <w:sz w:val="24"/>
          <w:szCs w:val="24"/>
        </w:rPr>
        <w:drawing>
          <wp:inline distT="0" distB="0" distL="0" distR="0">
            <wp:extent cx="5334000" cy="2905125"/>
            <wp:effectExtent l="19050" t="0" r="0" b="0"/>
            <wp:docPr id="5" name="Picture 4" descr="C:\Users\Iveta\Downloads\piz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eta\Downloads\pizap.jpg"/>
                    <pic:cNvPicPr>
                      <a:picLocks noChangeAspect="1" noChangeArrowheads="1"/>
                    </pic:cNvPicPr>
                  </pic:nvPicPr>
                  <pic:blipFill>
                    <a:blip r:embed="rId9" cstate="print"/>
                    <a:srcRect/>
                    <a:stretch>
                      <a:fillRect/>
                    </a:stretch>
                  </pic:blipFill>
                  <pic:spPr bwMode="auto">
                    <a:xfrm>
                      <a:off x="0" y="0"/>
                      <a:ext cx="5334000" cy="2905125"/>
                    </a:xfrm>
                    <a:prstGeom prst="rect">
                      <a:avLst/>
                    </a:prstGeom>
                    <a:noFill/>
                    <a:ln w="9525">
                      <a:noFill/>
                      <a:miter lim="800000"/>
                      <a:headEnd/>
                      <a:tailEnd/>
                    </a:ln>
                  </pic:spPr>
                </pic:pic>
              </a:graphicData>
            </a:graphic>
          </wp:inline>
        </w:drawing>
      </w:r>
    </w:p>
    <w:p w:rsidR="00245B69" w:rsidRDefault="00245B69" w:rsidP="00B00326">
      <w:pPr>
        <w:spacing w:line="276" w:lineRule="auto"/>
        <w:jc w:val="both"/>
        <w:rPr>
          <w:sz w:val="24"/>
          <w:szCs w:val="24"/>
        </w:rPr>
      </w:pPr>
    </w:p>
    <w:p w:rsidR="00245B69" w:rsidRDefault="00C82E3F" w:rsidP="00B00326">
      <w:pPr>
        <w:spacing w:line="276" w:lineRule="auto"/>
        <w:jc w:val="both"/>
        <w:rPr>
          <w:sz w:val="24"/>
          <w:szCs w:val="24"/>
        </w:rPr>
      </w:pPr>
      <w:r w:rsidRPr="00C82E3F">
        <w:rPr>
          <w:noProof/>
          <w:lang w:val="lt-LT" w:eastAsia="lt-LT"/>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6" type="#_x0000_t13" style="position:absolute;left:0;text-align:left;margin-left:67.75pt;margin-top:304.1pt;width:70.5pt;height:1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"/>
        </w:pict>
      </w:r>
      <w:r w:rsidRPr="00C82E3F">
        <w:rPr>
          <w:noProof/>
          <w:lang w:val="lt-LT" w:eastAsia="lt-LT"/>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31" type="#_x0000_t67" style="position:absolute;left:0;text-align:left;margin-left:241pt;margin-top:91.85pt;width:15pt;height:53.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">
            <v:textbox style="layout-flow:vertical-ideographic">
              <w:txbxContent>
                <w:p w:rsidR="00245B69" w:rsidRDefault="00245B69" w:rsidP="00245B69"/>
              </w:txbxContent>
            </v:textbox>
          </v:shape>
        </w:pict>
      </w:r>
      <w:r w:rsidR="00245B69">
        <w:rPr>
          <w:noProof/>
          <w:sz w:val="24"/>
          <w:szCs w:val="24"/>
        </w:rPr>
        <w:drawing>
          <wp:inline distT="0" distB="0" distL="0" distR="0">
            <wp:extent cx="5248275" cy="3771900"/>
            <wp:effectExtent l="19050" t="0" r="9525" b="0"/>
            <wp:docPr id="6" name="Picture 14" descr="C:\Users\Iveta\Desktop\Maps-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veta\Desktop\Maps-page-001(1).jpg"/>
                    <pic:cNvPicPr>
                      <a:picLocks noChangeAspect="1" noChangeArrowheads="1"/>
                    </pic:cNvPicPr>
                  </pic:nvPicPr>
                  <pic:blipFill>
                    <a:blip r:embed="rId10" cstate="print"/>
                    <a:srcRect/>
                    <a:stretch>
                      <a:fillRect/>
                    </a:stretch>
                  </pic:blipFill>
                  <pic:spPr bwMode="auto">
                    <a:xfrm>
                      <a:off x="0" y="0"/>
                      <a:ext cx="5248275" cy="3771900"/>
                    </a:xfrm>
                    <a:prstGeom prst="rect">
                      <a:avLst/>
                    </a:prstGeom>
                    <a:noFill/>
                    <a:ln w="9525">
                      <a:noFill/>
                      <a:miter lim="800000"/>
                      <a:headEnd/>
                      <a:tailEnd/>
                    </a:ln>
                  </pic:spPr>
                </pic:pic>
              </a:graphicData>
            </a:graphic>
          </wp:inline>
        </w:drawing>
      </w:r>
    </w:p>
    <w:p w:rsidR="00245B69" w:rsidRPr="00692F75" w:rsidRDefault="00245B69" w:rsidP="00B00326">
      <w:pPr>
        <w:spacing w:line="276" w:lineRule="auto"/>
        <w:jc w:val="both"/>
        <w:rPr>
          <w:sz w:val="24"/>
          <w:szCs w:val="24"/>
        </w:rPr>
      </w:pPr>
      <w:r w:rsidRPr="008D2E45">
        <w:rPr>
          <w:rFonts w:ascii="Times New Roman" w:hAnsi="Times New Roman" w:cs="Times New Roman"/>
          <w:sz w:val="24"/>
          <w:szCs w:val="24"/>
        </w:rPr>
        <w:t>PŪV vieta</w:t>
      </w:r>
      <w:r>
        <w:rPr>
          <w:rFonts w:ascii="Times New Roman" w:hAnsi="Times New Roman" w:cs="Times New Roman"/>
          <w:sz w:val="24"/>
          <w:szCs w:val="24"/>
        </w:rPr>
        <w:t xml:space="preserve"> </w:t>
      </w:r>
    </w:p>
    <w:p w:rsidR="00245B69" w:rsidRPr="008D2E45" w:rsidRDefault="00245B69" w:rsidP="00B00326">
      <w:pPr>
        <w:spacing w:line="276" w:lineRule="auto"/>
        <w:ind w:firstLine="720"/>
        <w:jc w:val="both"/>
        <w:rPr>
          <w:rFonts w:ascii="Times New Roman" w:hAnsi="Times New Roman" w:cs="Times New Roman"/>
          <w:b/>
          <w:sz w:val="24"/>
          <w:szCs w:val="24"/>
          <w:u w:val="single"/>
        </w:rPr>
      </w:pPr>
      <w:r w:rsidRPr="008D2E45">
        <w:rPr>
          <w:rFonts w:ascii="Times New Roman" w:hAnsi="Times New Roman" w:cs="Times New Roman"/>
          <w:b/>
          <w:sz w:val="24"/>
          <w:szCs w:val="24"/>
          <w:u w:val="single"/>
        </w:rPr>
        <w:t xml:space="preserve">3.2. Planuojamos </w:t>
      </w:r>
      <w:r w:rsidRPr="008D2E45">
        <w:rPr>
          <w:rFonts w:ascii="Times New Roman" w:hAnsi="Times New Roman" w:cs="Times New Roman"/>
          <w:b/>
          <w:color w:val="000000"/>
          <w:sz w:val="24"/>
          <w:szCs w:val="24"/>
          <w:u w:val="single"/>
        </w:rPr>
        <w:t>ūkinės</w:t>
      </w:r>
      <w:r w:rsidRPr="008D2E45">
        <w:rPr>
          <w:rFonts w:ascii="Times New Roman" w:hAnsi="Times New Roman" w:cs="Times New Roman"/>
          <w:b/>
          <w:sz w:val="24"/>
          <w:szCs w:val="24"/>
          <w:u w:val="single"/>
        </w:rPr>
        <w:t xml:space="preserve"> veiklos sklypo ir gretimų žemės sklypų ar teritorijų funkcinis zonavimas ir teritorijos naudojimo reglamentas (</w:t>
      </w:r>
      <w:r w:rsidRPr="008D2E45">
        <w:rPr>
          <w:rFonts w:ascii="Times New Roman" w:hAnsi="Times New Roman" w:cs="Times New Roman"/>
          <w:b/>
          <w:sz w:val="24"/>
          <w:szCs w:val="24"/>
          <w:u w:val="single"/>
          <w:lang w:eastAsia="lt-LT"/>
        </w:rPr>
        <w:t xml:space="preserve">pagrindinė žemės naudojimo paskirtis ir būdas (būdai), </w:t>
      </w:r>
      <w:r w:rsidRPr="008D2E45">
        <w:rPr>
          <w:rFonts w:ascii="Times New Roman" w:hAnsi="Times New Roman" w:cs="Times New Roman"/>
          <w:b/>
          <w:sz w:val="24"/>
          <w:szCs w:val="24"/>
          <w:u w:val="single"/>
        </w:rPr>
        <w:t>nustatytos specialiosios žemės naudojimo sąlygos, vyraujančių statinių ar jų grupių paskirtis) pagal patvirtintus teritorijų planavimo dokumentus</w:t>
      </w:r>
      <w:r w:rsidRPr="008D2E45">
        <w:rPr>
          <w:rFonts w:ascii="Times New Roman" w:hAnsi="Times New Roman" w:cs="Times New Roman"/>
          <w:b/>
          <w:sz w:val="24"/>
          <w:szCs w:val="24"/>
          <w:u w:val="single"/>
          <w:lang w:eastAsia="lt-LT"/>
        </w:rPr>
        <w:t>.</w:t>
      </w:r>
      <w:r w:rsidRPr="008D2E45">
        <w:rPr>
          <w:rFonts w:ascii="Times New Roman" w:hAnsi="Times New Roman" w:cs="Times New Roman"/>
          <w:b/>
          <w:sz w:val="24"/>
          <w:szCs w:val="24"/>
          <w:u w:val="single"/>
        </w:rPr>
        <w:t xml:space="preserve"> Informacija apie vietovės infrastruktūrą, urbanizuotas teritorijas </w:t>
      </w:r>
      <w:r w:rsidRPr="008D2E45">
        <w:rPr>
          <w:rFonts w:ascii="Times New Roman" w:hAnsi="Times New Roman" w:cs="Times New Roman"/>
          <w:b/>
          <w:color w:val="000000"/>
          <w:sz w:val="24"/>
          <w:szCs w:val="24"/>
          <w:u w:val="single"/>
        </w:rPr>
        <w:t xml:space="preserve">(gyvenamąsias, pramonines, rekreacines, visuomeninės paskirties), esamus statinius </w:t>
      </w:r>
      <w:r w:rsidRPr="008D2E45">
        <w:rPr>
          <w:rFonts w:ascii="Times New Roman" w:hAnsi="Times New Roman" w:cs="Times New Roman"/>
          <w:b/>
          <w:sz w:val="24"/>
          <w:szCs w:val="24"/>
          <w:u w:val="single"/>
        </w:rPr>
        <w:t>ir šių teritorijų ir (ar) statinių atstumus nuo planuojamos ūkinės veiklos vietos (objekto ar sklypo, kai toks suformuotas, ribos).</w:t>
      </w:r>
    </w:p>
    <w:p w:rsidR="00245B69" w:rsidRDefault="00245B69" w:rsidP="00B00326">
      <w:pPr>
        <w:spacing w:line="276" w:lineRule="auto"/>
        <w:ind w:firstLine="567"/>
        <w:jc w:val="both"/>
        <w:rPr>
          <w:rFonts w:ascii="Times New Roman" w:hAnsi="Times New Roman" w:cs="Times New Roman"/>
          <w:sz w:val="24"/>
          <w:szCs w:val="24"/>
        </w:rPr>
      </w:pPr>
      <w:r w:rsidRPr="008D2E45">
        <w:rPr>
          <w:rFonts w:ascii="Times New Roman" w:hAnsi="Times New Roman" w:cs="Times New Roman"/>
          <w:sz w:val="24"/>
          <w:szCs w:val="24"/>
        </w:rPr>
        <w:t xml:space="preserve">Planuojamos ūkinės veiklos žemės sklypo, esančio </w:t>
      </w:r>
      <w:r>
        <w:rPr>
          <w:rFonts w:ascii="Times New Roman" w:hAnsi="Times New Roman" w:cs="Times New Roman"/>
          <w:sz w:val="24"/>
          <w:szCs w:val="24"/>
        </w:rPr>
        <w:t>Vasaros g. 22a, Marijampolė, kurio unikalus N</w:t>
      </w:r>
      <w:r w:rsidRPr="008D2E45">
        <w:rPr>
          <w:rFonts w:ascii="Times New Roman" w:hAnsi="Times New Roman" w:cs="Times New Roman"/>
          <w:sz w:val="24"/>
          <w:szCs w:val="24"/>
        </w:rPr>
        <w:t xml:space="preserve">r. </w:t>
      </w:r>
      <w:r>
        <w:rPr>
          <w:rFonts w:ascii="Times New Roman" w:hAnsi="Times New Roman" w:cs="Times New Roman"/>
          <w:sz w:val="24"/>
          <w:szCs w:val="24"/>
        </w:rPr>
        <w:t>4400</w:t>
      </w:r>
      <w:r w:rsidRPr="008D2E45">
        <w:rPr>
          <w:rFonts w:ascii="Times New Roman" w:hAnsi="Times New Roman" w:cs="Times New Roman"/>
          <w:sz w:val="24"/>
          <w:szCs w:val="24"/>
        </w:rPr>
        <w:t>-</w:t>
      </w:r>
      <w:r>
        <w:rPr>
          <w:rFonts w:ascii="Times New Roman" w:hAnsi="Times New Roman" w:cs="Times New Roman"/>
          <w:sz w:val="24"/>
          <w:szCs w:val="24"/>
        </w:rPr>
        <w:t>1252</w:t>
      </w:r>
      <w:r w:rsidRPr="008D2E45">
        <w:rPr>
          <w:rFonts w:ascii="Times New Roman" w:hAnsi="Times New Roman" w:cs="Times New Roman"/>
          <w:sz w:val="24"/>
          <w:szCs w:val="24"/>
        </w:rPr>
        <w:t>-</w:t>
      </w:r>
      <w:r>
        <w:rPr>
          <w:rFonts w:ascii="Times New Roman" w:hAnsi="Times New Roman" w:cs="Times New Roman"/>
          <w:sz w:val="24"/>
          <w:szCs w:val="24"/>
        </w:rPr>
        <w:t>3198</w:t>
      </w:r>
      <w:r w:rsidRPr="008D2E45">
        <w:rPr>
          <w:rFonts w:ascii="Times New Roman" w:hAnsi="Times New Roman" w:cs="Times New Roman"/>
          <w:sz w:val="24"/>
          <w:szCs w:val="24"/>
        </w:rPr>
        <w:t xml:space="preserve"> paskirtis - kita, naudojimo būdas </w:t>
      </w:r>
      <w:r>
        <w:rPr>
          <w:rFonts w:ascii="Times New Roman" w:hAnsi="Times New Roman" w:cs="Times New Roman"/>
          <w:sz w:val="24"/>
          <w:szCs w:val="24"/>
        </w:rPr>
        <w:t>-</w:t>
      </w:r>
      <w:r w:rsidRPr="008D2E45">
        <w:rPr>
          <w:rFonts w:ascii="Times New Roman" w:hAnsi="Times New Roman" w:cs="Times New Roman"/>
          <w:sz w:val="24"/>
          <w:szCs w:val="24"/>
        </w:rPr>
        <w:t xml:space="preserve"> </w:t>
      </w:r>
      <w:r>
        <w:rPr>
          <w:rFonts w:ascii="Times New Roman" w:hAnsi="Times New Roman" w:cs="Times New Roman"/>
          <w:sz w:val="24"/>
          <w:szCs w:val="24"/>
        </w:rPr>
        <w:t xml:space="preserve">komercinės paskirties objektų </w:t>
      </w:r>
      <w:r w:rsidRPr="008D2E45">
        <w:rPr>
          <w:rFonts w:ascii="Times New Roman" w:hAnsi="Times New Roman" w:cs="Times New Roman"/>
          <w:sz w:val="24"/>
          <w:szCs w:val="24"/>
        </w:rPr>
        <w:t>teritorijos. Žemės sklype e</w:t>
      </w:r>
      <w:r>
        <w:rPr>
          <w:rFonts w:ascii="Times New Roman" w:hAnsi="Times New Roman" w:cs="Times New Roman"/>
          <w:sz w:val="24"/>
          <w:szCs w:val="24"/>
        </w:rPr>
        <w:t>sančio pastato, kurio unikalus N</w:t>
      </w:r>
      <w:r w:rsidRPr="008D2E45">
        <w:rPr>
          <w:rFonts w:ascii="Times New Roman" w:hAnsi="Times New Roman" w:cs="Times New Roman"/>
          <w:sz w:val="24"/>
          <w:szCs w:val="24"/>
        </w:rPr>
        <w:t xml:space="preserve">r. </w:t>
      </w:r>
      <w:r>
        <w:rPr>
          <w:rFonts w:ascii="Times New Roman" w:hAnsi="Times New Roman" w:cs="Times New Roman"/>
          <w:sz w:val="24"/>
          <w:szCs w:val="24"/>
        </w:rPr>
        <w:t>1896</w:t>
      </w:r>
      <w:r w:rsidRPr="008D2E45">
        <w:rPr>
          <w:rFonts w:ascii="Times New Roman" w:hAnsi="Times New Roman" w:cs="Times New Roman"/>
          <w:sz w:val="24"/>
          <w:szCs w:val="24"/>
        </w:rPr>
        <w:t>-</w:t>
      </w:r>
      <w:r>
        <w:rPr>
          <w:rFonts w:ascii="Times New Roman" w:hAnsi="Times New Roman" w:cs="Times New Roman"/>
          <w:sz w:val="24"/>
          <w:szCs w:val="24"/>
        </w:rPr>
        <w:t>0013</w:t>
      </w:r>
      <w:r w:rsidRPr="008D2E45">
        <w:rPr>
          <w:rFonts w:ascii="Times New Roman" w:hAnsi="Times New Roman" w:cs="Times New Roman"/>
          <w:sz w:val="24"/>
          <w:szCs w:val="24"/>
        </w:rPr>
        <w:t>-</w:t>
      </w:r>
      <w:r>
        <w:rPr>
          <w:rFonts w:ascii="Times New Roman" w:hAnsi="Times New Roman" w:cs="Times New Roman"/>
          <w:sz w:val="24"/>
          <w:szCs w:val="24"/>
        </w:rPr>
        <w:t xml:space="preserve">9011:0001 ir </w:t>
      </w:r>
      <w:r w:rsidRPr="008D2E45">
        <w:rPr>
          <w:rFonts w:ascii="Times New Roman" w:hAnsi="Times New Roman" w:cs="Times New Roman"/>
          <w:sz w:val="24"/>
          <w:szCs w:val="24"/>
        </w:rPr>
        <w:t>kuri</w:t>
      </w:r>
      <w:r>
        <w:rPr>
          <w:rFonts w:ascii="Times New Roman" w:hAnsi="Times New Roman" w:cs="Times New Roman"/>
          <w:sz w:val="24"/>
          <w:szCs w:val="24"/>
        </w:rPr>
        <w:t>ame</w:t>
      </w:r>
      <w:r w:rsidRPr="008D2E45">
        <w:rPr>
          <w:rFonts w:ascii="Times New Roman" w:hAnsi="Times New Roman" w:cs="Times New Roman"/>
          <w:sz w:val="24"/>
          <w:szCs w:val="24"/>
        </w:rPr>
        <w:t xml:space="preserve"> planuojama PŪV </w:t>
      </w:r>
      <w:r>
        <w:rPr>
          <w:rFonts w:ascii="Times New Roman" w:hAnsi="Times New Roman" w:cs="Times New Roman"/>
          <w:sz w:val="24"/>
          <w:szCs w:val="24"/>
        </w:rPr>
        <w:t>paskirtis -</w:t>
      </w:r>
      <w:r w:rsidRPr="008D2E45">
        <w:rPr>
          <w:rFonts w:ascii="Times New Roman" w:hAnsi="Times New Roman" w:cs="Times New Roman"/>
          <w:sz w:val="24"/>
          <w:szCs w:val="24"/>
        </w:rPr>
        <w:t xml:space="preserve"> </w:t>
      </w:r>
      <w:r>
        <w:rPr>
          <w:rFonts w:ascii="Times New Roman" w:hAnsi="Times New Roman" w:cs="Times New Roman"/>
          <w:sz w:val="24"/>
          <w:szCs w:val="24"/>
        </w:rPr>
        <w:t>gamybos, pramonės</w:t>
      </w:r>
      <w:r w:rsidRPr="008D2E45">
        <w:rPr>
          <w:rFonts w:ascii="Times New Roman" w:hAnsi="Times New Roman" w:cs="Times New Roman"/>
          <w:sz w:val="24"/>
          <w:szCs w:val="24"/>
        </w:rPr>
        <w:t xml:space="preserve">. </w:t>
      </w:r>
    </w:p>
    <w:p w:rsidR="00245B69" w:rsidRPr="00AB219D" w:rsidRDefault="00245B69" w:rsidP="00B00326">
      <w:pPr>
        <w:spacing w:line="276" w:lineRule="auto"/>
        <w:ind w:firstLine="567"/>
        <w:jc w:val="both"/>
        <w:rPr>
          <w:rFonts w:ascii="Times New Roman" w:hAnsi="Times New Roman" w:cs="Times New Roman"/>
          <w:sz w:val="24"/>
          <w:szCs w:val="24"/>
        </w:rPr>
      </w:pPr>
      <w:r w:rsidRPr="00AB219D">
        <w:rPr>
          <w:rFonts w:ascii="Times New Roman" w:hAnsi="Times New Roman" w:cs="Times New Roman"/>
          <w:sz w:val="24"/>
          <w:szCs w:val="24"/>
        </w:rPr>
        <w:t>Žemės sklypui nustatytos šios specialios žemės naudojimo sąlygos:</w:t>
      </w:r>
    </w:p>
    <w:p w:rsidR="00245B69" w:rsidRPr="00AB219D" w:rsidRDefault="00245B69" w:rsidP="00B00326">
      <w:pPr>
        <w:spacing w:line="276" w:lineRule="auto"/>
        <w:ind w:firstLine="567"/>
        <w:jc w:val="both"/>
        <w:rPr>
          <w:rFonts w:ascii="Times New Roman" w:hAnsi="Times New Roman" w:cs="Times New Roman"/>
          <w:sz w:val="24"/>
          <w:szCs w:val="24"/>
        </w:rPr>
      </w:pPr>
      <w:r w:rsidRPr="00AB219D">
        <w:rPr>
          <w:rFonts w:ascii="Times New Roman" w:hAnsi="Times New Roman" w:cs="Times New Roman"/>
          <w:sz w:val="24"/>
          <w:szCs w:val="24"/>
        </w:rPr>
        <w:t>1. Elektros linijų apsaugos zonos;</w:t>
      </w:r>
    </w:p>
    <w:p w:rsidR="00245B69" w:rsidRPr="00AB219D" w:rsidRDefault="00245B69" w:rsidP="00B00326">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2. Ryšių linijų apsaugos zona.</w:t>
      </w:r>
    </w:p>
    <w:p w:rsidR="00245B69" w:rsidRPr="00AB219D" w:rsidRDefault="00245B69" w:rsidP="00B00326">
      <w:pPr>
        <w:spacing w:line="276" w:lineRule="auto"/>
        <w:ind w:firstLine="567"/>
        <w:jc w:val="both"/>
        <w:rPr>
          <w:rFonts w:ascii="Times New Roman" w:hAnsi="Times New Roman" w:cs="Times New Roman"/>
          <w:sz w:val="24"/>
          <w:szCs w:val="24"/>
        </w:rPr>
      </w:pPr>
      <w:r w:rsidRPr="00AB219D">
        <w:rPr>
          <w:rFonts w:ascii="Times New Roman" w:hAnsi="Times New Roman" w:cs="Times New Roman"/>
          <w:sz w:val="24"/>
          <w:szCs w:val="24"/>
        </w:rPr>
        <w:t xml:space="preserve">Vietovėje yra </w:t>
      </w:r>
      <w:r>
        <w:rPr>
          <w:rFonts w:ascii="Times New Roman" w:hAnsi="Times New Roman" w:cs="Times New Roman"/>
          <w:sz w:val="24"/>
          <w:szCs w:val="24"/>
        </w:rPr>
        <w:t>asfaltuoti privažiavimai, planuojama įvesti elektra</w:t>
      </w:r>
      <w:r w:rsidRPr="00AB219D">
        <w:rPr>
          <w:rFonts w:ascii="Times New Roman" w:hAnsi="Times New Roman" w:cs="Times New Roman"/>
          <w:sz w:val="24"/>
          <w:szCs w:val="24"/>
        </w:rPr>
        <w:t>, šalia yra ryšių linijos. Infrastruktūros plėtra nenumatoma. Vietovės funkcinis naudojimo būdas bendrajame Marijampolės</w:t>
      </w:r>
      <w:r>
        <w:rPr>
          <w:rFonts w:ascii="Times New Roman" w:hAnsi="Times New Roman" w:cs="Times New Roman"/>
          <w:sz w:val="24"/>
          <w:szCs w:val="24"/>
        </w:rPr>
        <w:t xml:space="preserve"> miesto plane –</w:t>
      </w:r>
      <w:r w:rsidRPr="00AB219D">
        <w:rPr>
          <w:rFonts w:ascii="Times New Roman" w:hAnsi="Times New Roman" w:cs="Times New Roman"/>
          <w:sz w:val="24"/>
          <w:szCs w:val="24"/>
        </w:rPr>
        <w:t xml:space="preserve"> </w:t>
      </w:r>
      <w:r>
        <w:rPr>
          <w:rFonts w:ascii="Times New Roman" w:hAnsi="Times New Roman" w:cs="Times New Roman"/>
          <w:sz w:val="24"/>
          <w:szCs w:val="24"/>
        </w:rPr>
        <w:t>pramonės ir sandėliavimo</w:t>
      </w:r>
      <w:r w:rsidRPr="00AB219D">
        <w:rPr>
          <w:rFonts w:ascii="Times New Roman" w:hAnsi="Times New Roman" w:cs="Times New Roman"/>
          <w:sz w:val="24"/>
          <w:szCs w:val="24"/>
        </w:rPr>
        <w:t xml:space="preserve"> objektų teritorijos.</w:t>
      </w:r>
    </w:p>
    <w:p w:rsidR="00245B69" w:rsidRDefault="00245B69" w:rsidP="00B00326">
      <w:pPr>
        <w:spacing w:line="276" w:lineRule="auto"/>
        <w:jc w:val="both"/>
        <w:rPr>
          <w:i/>
          <w:szCs w:val="24"/>
        </w:rPr>
      </w:pPr>
    </w:p>
    <w:p w:rsidR="00245B69" w:rsidRDefault="00C82E3F" w:rsidP="00B00326">
      <w:pPr>
        <w:spacing w:line="276" w:lineRule="auto"/>
        <w:jc w:val="both"/>
        <w:rPr>
          <w:sz w:val="24"/>
          <w:szCs w:val="24"/>
        </w:rPr>
      </w:pPr>
      <w:r w:rsidRPr="00C82E3F">
        <w:rPr>
          <w:noProof/>
          <w:lang w:val="lt-LT" w:eastAsia="lt-LT"/>
        </w:rPr>
        <w:lastRenderedPageBreak/>
        <w:pict>
          <v:shape id="_x0000_s1030" type="#_x0000_t67" style="position:absolute;left:0;text-align:left;margin-left:142.75pt;margin-top:94.8pt;width:16.5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">
            <v:textbox style="layout-flow:vertical-ideographic"/>
          </v:shape>
        </w:pict>
      </w:r>
      <w:r w:rsidR="00245B69">
        <w:rPr>
          <w:noProof/>
          <w:sz w:val="24"/>
          <w:szCs w:val="24"/>
        </w:rPr>
        <w:drawing>
          <wp:inline distT="0" distB="0" distL="0" distR="0">
            <wp:extent cx="5343525" cy="3838575"/>
            <wp:effectExtent l="19050" t="0" r="9525" b="0"/>
            <wp:docPr id="7" name="Picture 1" descr="C:\Users\Iveta\Downloads\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eta\Downloads\Capture1.JPG"/>
                    <pic:cNvPicPr>
                      <a:picLocks noChangeAspect="1" noChangeArrowheads="1"/>
                    </pic:cNvPicPr>
                  </pic:nvPicPr>
                  <pic:blipFill>
                    <a:blip r:embed="rId11" cstate="print"/>
                    <a:srcRect/>
                    <a:stretch>
                      <a:fillRect/>
                    </a:stretch>
                  </pic:blipFill>
                  <pic:spPr bwMode="auto">
                    <a:xfrm>
                      <a:off x="0" y="0"/>
                      <a:ext cx="5343525" cy="3838575"/>
                    </a:xfrm>
                    <a:prstGeom prst="rect">
                      <a:avLst/>
                    </a:prstGeom>
                    <a:noFill/>
                    <a:ln w="9525">
                      <a:noFill/>
                      <a:miter lim="800000"/>
                      <a:headEnd/>
                      <a:tailEnd/>
                    </a:ln>
                  </pic:spPr>
                </pic:pic>
              </a:graphicData>
            </a:graphic>
          </wp:inline>
        </w:drawing>
      </w:r>
    </w:p>
    <w:p w:rsidR="00245B69" w:rsidRPr="00AB219D" w:rsidRDefault="00245B69" w:rsidP="00B00326">
      <w:pPr>
        <w:spacing w:line="276" w:lineRule="auto"/>
        <w:jc w:val="both"/>
        <w:rPr>
          <w:rFonts w:ascii="Times New Roman" w:hAnsi="Times New Roman" w:cs="Times New Roman"/>
          <w:sz w:val="24"/>
          <w:szCs w:val="24"/>
        </w:rPr>
      </w:pPr>
      <w:r w:rsidRPr="00AB219D">
        <w:rPr>
          <w:rFonts w:ascii="Times New Roman" w:hAnsi="Times New Roman" w:cs="Times New Roman"/>
          <w:sz w:val="24"/>
          <w:szCs w:val="24"/>
        </w:rPr>
        <w:t xml:space="preserve">Marijampolės </w:t>
      </w:r>
      <w:r>
        <w:rPr>
          <w:rFonts w:ascii="Times New Roman" w:hAnsi="Times New Roman" w:cs="Times New Roman"/>
          <w:sz w:val="24"/>
          <w:szCs w:val="24"/>
        </w:rPr>
        <w:t>m. bendrojo</w:t>
      </w:r>
      <w:r w:rsidRPr="00AB219D">
        <w:rPr>
          <w:rFonts w:ascii="Times New Roman" w:hAnsi="Times New Roman" w:cs="Times New Roman"/>
          <w:sz w:val="24"/>
          <w:szCs w:val="24"/>
        </w:rPr>
        <w:t xml:space="preserve"> plano išrašas</w:t>
      </w:r>
    </w:p>
    <w:p w:rsidR="00245B69" w:rsidRDefault="00C82E3F" w:rsidP="00B00326">
      <w:pPr>
        <w:spacing w:line="276" w:lineRule="auto"/>
        <w:jc w:val="both"/>
        <w:rPr>
          <w:sz w:val="24"/>
          <w:szCs w:val="24"/>
        </w:rPr>
      </w:pPr>
      <w:r w:rsidRPr="00C82E3F">
        <w:rPr>
          <w:noProof/>
          <w:lang w:val="lt-LT" w:eastAsia="lt-LT"/>
        </w:rPr>
        <w:pict>
          <v:shape id="_x0000_s1029" type="#_x0000_t67" style="position:absolute;left:0;text-align:left;margin-left:239.5pt;margin-top:43.25pt;width:18.75pt;height:39.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">
            <v:textbox style="layout-flow:vertical-ideographic"/>
          </v:shape>
        </w:pict>
      </w:r>
      <w:r w:rsidRPr="00C82E3F">
        <w:rPr>
          <w:noProof/>
          <w:lang w:val="lt-LT" w:eastAsia="lt-LT"/>
        </w:rPr>
        <w:pict>
          <v:shapetype id="_x0000_t202" coordsize="21600,21600" o:spt="202" path="m,l,21600r21600,l21600,xe">
            <v:stroke joinstyle="miter"/>
            <v:path gradientshapeok="t" o:connecttype="rect"/>
          </v:shapetype>
          <v:shape id="Text Box 2" o:spid="_x0000_s1027" type="#_x0000_t202" style="position:absolute;left:0;text-align:left;margin-left:271.2pt;margin-top:59.4pt;width:96.2pt;height:16.4pt;z-index:25166028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" strokecolor="white" strokeweight="0">
            <v:textbox style="mso-fit-shape-to-text:t">
              <w:txbxContent>
                <w:p w:rsidR="00245B69" w:rsidRPr="0055308A" w:rsidRDefault="00245B69" w:rsidP="00245B69">
                  <w:pPr>
                    <w:rPr>
                      <w:rFonts w:ascii="Times New Roman" w:hAnsi="Times New Roman" w:cs="Aharoni"/>
                      <w:sz w:val="16"/>
                      <w:szCs w:val="16"/>
                    </w:rPr>
                  </w:pPr>
                  <w:r w:rsidRPr="0055308A">
                    <w:rPr>
                      <w:rFonts w:ascii="Times New Roman" w:hAnsi="Times New Roman" w:cs="Aharoni"/>
                      <w:sz w:val="16"/>
                      <w:szCs w:val="16"/>
                    </w:rPr>
                    <w:t>Planuojama ūkinė veikla</w:t>
                  </w:r>
                </w:p>
              </w:txbxContent>
            </v:textbox>
            <w10:wrap type="square"/>
          </v:shape>
        </w:pict>
      </w:r>
      <w:r w:rsidRPr="00C82E3F">
        <w:rPr>
          <w:noProof/>
          <w:lang w:val="lt-LT" w:eastAsia="lt-LT"/>
        </w:rPr>
        <w:pict>
          <v:shape id="Text Box 5" o:spid="_x0000_s1028" type="#_x0000_t202" style="position:absolute;left:0;text-align:left;margin-left:220.6pt;margin-top:46.3pt;width:51.35pt;height:41.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" strokecolor="white" strokeweight="0">
            <v:textbox>
              <w:txbxContent>
                <w:p w:rsidR="00245B69" w:rsidRDefault="00245B69" w:rsidP="00245B69"/>
              </w:txbxContent>
            </v:textbox>
          </v:shape>
        </w:pict>
      </w:r>
      <w:r w:rsidR="00245B69">
        <w:rPr>
          <w:noProof/>
          <w:sz w:val="24"/>
          <w:szCs w:val="24"/>
        </w:rPr>
        <w:drawing>
          <wp:inline distT="0" distB="0" distL="0" distR="0">
            <wp:extent cx="2800350" cy="3190875"/>
            <wp:effectExtent l="19050" t="0" r="0" b="0"/>
            <wp:docPr id="8" name="Picture 6" descr="C:\Users\Ivet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eta\Desktop\2.jpg"/>
                    <pic:cNvPicPr>
                      <a:picLocks noChangeAspect="1" noChangeArrowheads="1"/>
                    </pic:cNvPicPr>
                  </pic:nvPicPr>
                  <pic:blipFill>
                    <a:blip r:embed="rId12" cstate="print"/>
                    <a:srcRect/>
                    <a:stretch>
                      <a:fillRect/>
                    </a:stretch>
                  </pic:blipFill>
                  <pic:spPr bwMode="auto">
                    <a:xfrm>
                      <a:off x="0" y="0"/>
                      <a:ext cx="2800350" cy="3190875"/>
                    </a:xfrm>
                    <a:prstGeom prst="rect">
                      <a:avLst/>
                    </a:prstGeom>
                    <a:noFill/>
                    <a:ln w="9525">
                      <a:noFill/>
                      <a:miter lim="800000"/>
                      <a:headEnd/>
                      <a:tailEnd/>
                    </a:ln>
                  </pic:spPr>
                </pic:pic>
              </a:graphicData>
            </a:graphic>
          </wp:inline>
        </w:drawing>
      </w:r>
    </w:p>
    <w:p w:rsidR="00245B69" w:rsidRDefault="00245B69" w:rsidP="00B00326">
      <w:pPr>
        <w:spacing w:line="276" w:lineRule="auto"/>
        <w:jc w:val="both"/>
        <w:rPr>
          <w:sz w:val="24"/>
          <w:szCs w:val="24"/>
        </w:rPr>
      </w:pPr>
    </w:p>
    <w:p w:rsidR="00245B69" w:rsidRPr="00F664C0" w:rsidRDefault="00245B69" w:rsidP="00B00326">
      <w:pPr>
        <w:spacing w:line="276" w:lineRule="auto"/>
        <w:ind w:firstLine="72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3.3. </w:t>
      </w:r>
      <w:r w:rsidRPr="00F664C0">
        <w:rPr>
          <w:rFonts w:ascii="Times New Roman" w:hAnsi="Times New Roman" w:cs="Times New Roman"/>
          <w:b/>
          <w:sz w:val="24"/>
          <w:szCs w:val="24"/>
          <w:u w:val="single"/>
        </w:rPr>
        <w:t>Informacija apie eksploatuojamus ir išžvalgytus žemės gelmių telkinių išteklius (naudingas iškasenas, gėlo ir mineralinio vandens vandenvietes), įskaitant dirvožemį; geologini</w:t>
      </w:r>
      <w:r>
        <w:rPr>
          <w:rFonts w:ascii="Times New Roman" w:hAnsi="Times New Roman" w:cs="Times New Roman"/>
          <w:b/>
          <w:sz w:val="24"/>
          <w:szCs w:val="24"/>
          <w:u w:val="single"/>
        </w:rPr>
        <w:t>us procesus ir reiškinius (pvz.</w:t>
      </w:r>
      <w:r w:rsidRPr="00F664C0">
        <w:rPr>
          <w:rFonts w:ascii="Times New Roman" w:hAnsi="Times New Roman" w:cs="Times New Roman"/>
          <w:b/>
          <w:sz w:val="24"/>
          <w:szCs w:val="24"/>
          <w:u w:val="single"/>
        </w:rPr>
        <w:t xml:space="preserve"> erozija, sufozija, karstas, nuošliaužos), geotopus, kurių duomenys kaupiami GEOLIS (geologijos informacijos sistema) duomenų bazėje (https://epaslaugos.am.lt/) </w:t>
      </w:r>
    </w:p>
    <w:p w:rsidR="00137CD3" w:rsidRDefault="00245B69" w:rsidP="00B00326">
      <w:pPr>
        <w:spacing w:line="276" w:lineRule="auto"/>
        <w:ind w:firstLine="720"/>
        <w:jc w:val="both"/>
        <w:rPr>
          <w:rFonts w:ascii="Times New Roman" w:hAnsi="Times New Roman" w:cs="Times New Roman"/>
          <w:sz w:val="24"/>
          <w:szCs w:val="24"/>
        </w:rPr>
      </w:pPr>
      <w:r w:rsidRPr="00F664C0">
        <w:rPr>
          <w:rFonts w:ascii="Times New Roman" w:hAnsi="Times New Roman" w:cs="Times New Roman"/>
          <w:sz w:val="24"/>
          <w:szCs w:val="24"/>
        </w:rPr>
        <w:t>PŪV vietovėje nėra išvalgytų žemės gelmių telkinių</w:t>
      </w:r>
      <w:r w:rsidR="003F305C">
        <w:rPr>
          <w:rFonts w:ascii="Times New Roman" w:hAnsi="Times New Roman" w:cs="Times New Roman"/>
          <w:sz w:val="24"/>
          <w:szCs w:val="24"/>
        </w:rPr>
        <w:t xml:space="preserve"> išteklių</w:t>
      </w:r>
      <w:r w:rsidRPr="00F664C0">
        <w:rPr>
          <w:rFonts w:ascii="Times New Roman" w:hAnsi="Times New Roman" w:cs="Times New Roman"/>
          <w:sz w:val="24"/>
          <w:szCs w:val="24"/>
        </w:rPr>
        <w:t xml:space="preserve"> (naudingųjų iškasenų, gėlo ir mineralinio vandens vandenviečių). </w:t>
      </w:r>
      <w:r w:rsidR="003F305C">
        <w:rPr>
          <w:rFonts w:ascii="Times New Roman" w:hAnsi="Times New Roman" w:cs="Times New Roman"/>
          <w:sz w:val="24"/>
          <w:szCs w:val="24"/>
        </w:rPr>
        <w:t xml:space="preserve"> </w:t>
      </w:r>
      <w:r w:rsidR="003F305C" w:rsidRPr="00C31069">
        <w:rPr>
          <w:rFonts w:ascii="Times New Roman" w:hAnsi="Times New Roman" w:cs="Times New Roman"/>
          <w:sz w:val="24"/>
          <w:szCs w:val="24"/>
        </w:rPr>
        <w:t>Artimiausia gėlo vandens vandenvietė (Marijampolės I, Nr. 61) nuo PŪV</w:t>
      </w:r>
      <w:r w:rsidR="00137CD3" w:rsidRPr="00C31069">
        <w:rPr>
          <w:rFonts w:ascii="Times New Roman" w:hAnsi="Times New Roman" w:cs="Times New Roman"/>
          <w:sz w:val="24"/>
          <w:szCs w:val="24"/>
        </w:rPr>
        <w:t xml:space="preserve"> vietos nutolusi 743 m atstumu.</w:t>
      </w:r>
    </w:p>
    <w:p w:rsidR="00245B69" w:rsidRPr="00F664C0" w:rsidRDefault="00137CD3" w:rsidP="00B00326">
      <w:pPr>
        <w:spacing w:line="276" w:lineRule="auto"/>
        <w:ind w:firstLine="720"/>
        <w:jc w:val="both"/>
        <w:rPr>
          <w:rFonts w:ascii="Times New Roman" w:hAnsi="Times New Roman" w:cs="Times New Roman"/>
          <w:sz w:val="24"/>
          <w:szCs w:val="24"/>
        </w:rPr>
      </w:pPr>
      <w:r w:rsidRPr="00C31069">
        <w:rPr>
          <w:rFonts w:ascii="Times New Roman" w:hAnsi="Times New Roman" w:cs="Times New Roman"/>
          <w:sz w:val="24"/>
          <w:szCs w:val="24"/>
        </w:rPr>
        <w:t>Geologinių procesų reiškinių bei geotopų PŪV teritorijoje ir jos gretimybėse nėra.</w:t>
      </w:r>
      <w:r>
        <w:rPr>
          <w:rFonts w:ascii="Times New Roman" w:hAnsi="Times New Roman" w:cs="Times New Roman"/>
          <w:sz w:val="24"/>
          <w:szCs w:val="24"/>
        </w:rPr>
        <w:t xml:space="preserve"> </w:t>
      </w:r>
      <w:r w:rsidR="00245B69" w:rsidRPr="00F664C0">
        <w:rPr>
          <w:rFonts w:ascii="Times New Roman" w:hAnsi="Times New Roman" w:cs="Times New Roman"/>
          <w:sz w:val="24"/>
          <w:szCs w:val="24"/>
        </w:rPr>
        <w:t xml:space="preserve">Tai </w:t>
      </w:r>
      <w:r w:rsidR="00245B69" w:rsidRPr="00F664C0">
        <w:rPr>
          <w:rFonts w:ascii="Times New Roman" w:hAnsi="Times New Roman" w:cs="Times New Roman"/>
          <w:sz w:val="24"/>
          <w:szCs w:val="24"/>
        </w:rPr>
        <w:lastRenderedPageBreak/>
        <w:t>pramoninė asfaltuota teritorija su pastatais</w:t>
      </w:r>
      <w:r w:rsidR="00245B69">
        <w:rPr>
          <w:rFonts w:ascii="Times New Roman" w:hAnsi="Times New Roman" w:cs="Times New Roman"/>
          <w:sz w:val="24"/>
          <w:szCs w:val="24"/>
        </w:rPr>
        <w:t>.</w:t>
      </w:r>
    </w:p>
    <w:p w:rsidR="00245B69" w:rsidRPr="00137CD3" w:rsidRDefault="00137CD3" w:rsidP="00B00326">
      <w:pPr>
        <w:spacing w:line="276" w:lineRule="auto"/>
        <w:ind w:firstLine="720"/>
        <w:jc w:val="both"/>
        <w:rPr>
          <w:rFonts w:ascii="Times New Roman" w:hAnsi="Times New Roman" w:cs="Times New Roman"/>
          <w:b/>
          <w:color w:val="000000"/>
          <w:sz w:val="24"/>
          <w:szCs w:val="24"/>
          <w:u w:val="single"/>
        </w:rPr>
      </w:pPr>
      <w:r w:rsidRPr="00137CD3">
        <w:rPr>
          <w:rFonts w:ascii="Times New Roman" w:hAnsi="Times New Roman" w:cs="Times New Roman"/>
          <w:b/>
          <w:sz w:val="24"/>
          <w:szCs w:val="24"/>
          <w:u w:val="single"/>
        </w:rPr>
        <w:t xml:space="preserve">3.4. </w:t>
      </w:r>
      <w:r w:rsidR="00245B69" w:rsidRPr="00137CD3">
        <w:rPr>
          <w:rFonts w:ascii="Times New Roman" w:hAnsi="Times New Roman" w:cs="Times New Roman"/>
          <w:b/>
          <w:sz w:val="24"/>
          <w:szCs w:val="24"/>
          <w:u w:val="single"/>
        </w:rPr>
        <w:t xml:space="preserve">Informacija apie kraštovaizdį, gamtinį karkasą, vietovės reljefą, </w:t>
      </w:r>
      <w:r w:rsidR="00245B69" w:rsidRPr="00137CD3">
        <w:rPr>
          <w:rFonts w:ascii="Times New Roman" w:hAnsi="Times New Roman" w:cs="Times New Roman"/>
          <w:b/>
          <w:color w:val="000000"/>
          <w:sz w:val="24"/>
          <w:szCs w:val="24"/>
          <w:u w:val="single"/>
        </w:rPr>
        <w:t xml:space="preserve">vadovautis Europos kraštovaizdžio konvencijos, </w:t>
      </w:r>
      <w:r w:rsidR="00245B69" w:rsidRPr="00137CD3">
        <w:rPr>
          <w:rFonts w:ascii="Times New Roman" w:eastAsia="Lucida Sans Unicode" w:hAnsi="Times New Roman" w:cs="Times New Roman"/>
          <w:b/>
          <w:color w:val="000000"/>
          <w:sz w:val="24"/>
          <w:szCs w:val="24"/>
          <w:u w:val="single"/>
        </w:rPr>
        <w:t>Europos Tarybos ministrų komiteto 2008 m. rekomendacijomis CM/Rec (2008-02-06)3 valstybėms narėms dėl Europos kraštovaizdžio konvencijos įgyvendinimo gairių</w:t>
      </w:r>
      <w:r w:rsidR="00245B69" w:rsidRPr="00137CD3">
        <w:rPr>
          <w:rFonts w:ascii="Times New Roman" w:hAnsi="Times New Roman" w:cs="Times New Roman"/>
          <w:b/>
          <w:color w:val="000000"/>
          <w:sz w:val="24"/>
          <w:szCs w:val="24"/>
          <w:u w:val="single"/>
        </w:rPr>
        <w:t xml:space="preserve"> nuostatomis, Lietuvos kraštovaizdžio politikos krypčių aprašu (</w:t>
      </w:r>
      <w:r w:rsidR="00245B69" w:rsidRPr="00137CD3">
        <w:rPr>
          <w:rFonts w:ascii="Times New Roman" w:hAnsi="Times New Roman" w:cs="Times New Roman"/>
          <w:b/>
          <w:sz w:val="24"/>
          <w:szCs w:val="24"/>
          <w:u w:val="single"/>
        </w:rPr>
        <w:t xml:space="preserve">http:www.am.lt/VI/index.php#a/12929) </w:t>
      </w:r>
      <w:r w:rsidR="00245B69" w:rsidRPr="00137CD3">
        <w:rPr>
          <w:rFonts w:ascii="Times New Roman" w:hAnsi="Times New Roman" w:cs="Times New Roman"/>
          <w:b/>
          <w:color w:val="000000"/>
          <w:sz w:val="24"/>
          <w:szCs w:val="24"/>
          <w:u w:val="single"/>
        </w:rPr>
        <w:t xml:space="preserve">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 </w:t>
      </w:r>
    </w:p>
    <w:p w:rsidR="00137CD3" w:rsidRDefault="00137CD3" w:rsidP="00137CD3">
      <w:pPr>
        <w:ind w:firstLine="720"/>
        <w:jc w:val="both"/>
        <w:rPr>
          <w:rFonts w:ascii="Times New Roman" w:hAnsi="Times New Roman" w:cs="Times New Roman"/>
          <w:color w:val="000000"/>
          <w:sz w:val="24"/>
          <w:szCs w:val="24"/>
        </w:rPr>
      </w:pPr>
      <w:r w:rsidRPr="00F664C0">
        <w:rPr>
          <w:rFonts w:ascii="Times New Roman" w:hAnsi="Times New Roman" w:cs="Times New Roman"/>
          <w:color w:val="000000"/>
          <w:sz w:val="24"/>
          <w:szCs w:val="24"/>
        </w:rPr>
        <w:t>PŪV teritorija nepriskiriama prie vertingo kraštovaizdžio teritorijų. Lietuvos kraštovaizdžio vizualinės struktūros žemėlapyje PŪV teritorija žymima V</w:t>
      </w:r>
      <w:r w:rsidRPr="00627160">
        <w:rPr>
          <w:rFonts w:ascii="Times New Roman" w:hAnsi="Times New Roman" w:cs="Times New Roman"/>
          <w:color w:val="000000"/>
          <w:sz w:val="24"/>
          <w:szCs w:val="24"/>
          <w:vertAlign w:val="subscript"/>
        </w:rPr>
        <w:t>0</w:t>
      </w:r>
      <w:r w:rsidRPr="00F664C0">
        <w:rPr>
          <w:rFonts w:ascii="Times New Roman" w:hAnsi="Times New Roman" w:cs="Times New Roman"/>
          <w:color w:val="000000"/>
          <w:sz w:val="24"/>
          <w:szCs w:val="24"/>
        </w:rPr>
        <w:t>H</w:t>
      </w:r>
      <w:r w:rsidRPr="00627160">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indeksu (neišreikšta vertikalioji sąsk</w:t>
      </w:r>
      <w:r w:rsidRPr="00F664C0">
        <w:rPr>
          <w:rFonts w:ascii="Times New Roman" w:hAnsi="Times New Roman" w:cs="Times New Roman"/>
          <w:color w:val="000000"/>
          <w:sz w:val="24"/>
          <w:szCs w:val="24"/>
        </w:rPr>
        <w:t>aida, vyraujančių atvirų pilnai apžvelgiamų erdvių kraštovaizdis</w:t>
      </w:r>
      <w:r>
        <w:rPr>
          <w:rFonts w:ascii="Times New Roman" w:hAnsi="Times New Roman" w:cs="Times New Roman"/>
          <w:color w:val="000000"/>
          <w:sz w:val="24"/>
          <w:szCs w:val="24"/>
        </w:rPr>
        <w:t>)</w:t>
      </w:r>
      <w:r w:rsidRPr="00F664C0">
        <w:rPr>
          <w:rFonts w:ascii="Times New Roman" w:hAnsi="Times New Roman" w:cs="Times New Roman"/>
          <w:color w:val="000000"/>
          <w:sz w:val="24"/>
          <w:szCs w:val="24"/>
        </w:rPr>
        <w:t xml:space="preserve">, jos vizualinis dominantiškumas </w:t>
      </w:r>
      <w:r>
        <w:rPr>
          <w:rFonts w:ascii="Times New Roman" w:hAnsi="Times New Roman" w:cs="Times New Roman"/>
          <w:color w:val="000000"/>
          <w:sz w:val="24"/>
          <w:szCs w:val="24"/>
        </w:rPr>
        <w:t>c (kraštovaizdžio erdvinėje struktūroje išreikšti tik vertikalūs dominantai), žr. paveikslėlį, esanį žemiau.</w:t>
      </w:r>
    </w:p>
    <w:p w:rsidR="00245B69" w:rsidRDefault="00245B69" w:rsidP="00B00326">
      <w:pPr>
        <w:pStyle w:val="TOC11"/>
        <w:tabs>
          <w:tab w:val="left" w:pos="334"/>
          <w:tab w:val="right" w:leader="dot" w:pos="9812"/>
        </w:tabs>
        <w:spacing w:before="502" w:line="276" w:lineRule="auto"/>
        <w:ind w:left="0" w:firstLine="0"/>
        <w:rPr>
          <w:b/>
          <w:i/>
          <w:color w:val="000000"/>
          <w:szCs w:val="24"/>
        </w:rPr>
      </w:pPr>
      <w:r>
        <w:rPr>
          <w:i/>
          <w:noProof/>
          <w:color w:val="000000"/>
          <w:szCs w:val="24"/>
        </w:rPr>
        <w:drawing>
          <wp:inline distT="0" distB="0" distL="0" distR="0">
            <wp:extent cx="3838575" cy="2895600"/>
            <wp:effectExtent l="19050" t="0" r="9525" b="0"/>
            <wp:docPr id="9" name="Picture 9" descr="krastovaiz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astovaizdis.jpg"/>
                    <pic:cNvPicPr>
                      <a:picLocks noChangeAspect="1" noChangeArrowheads="1"/>
                    </pic:cNvPicPr>
                  </pic:nvPicPr>
                  <pic:blipFill>
                    <a:blip r:embed="rId13" cstate="print"/>
                    <a:srcRect/>
                    <a:stretch>
                      <a:fillRect/>
                    </a:stretch>
                  </pic:blipFill>
                  <pic:spPr bwMode="auto">
                    <a:xfrm>
                      <a:off x="0" y="0"/>
                      <a:ext cx="3838575" cy="2895600"/>
                    </a:xfrm>
                    <a:prstGeom prst="rect">
                      <a:avLst/>
                    </a:prstGeom>
                    <a:noFill/>
                    <a:ln w="9525">
                      <a:noFill/>
                      <a:miter lim="800000"/>
                      <a:headEnd/>
                      <a:tailEnd/>
                    </a:ln>
                  </pic:spPr>
                </pic:pic>
              </a:graphicData>
            </a:graphic>
          </wp:inline>
        </w:drawing>
      </w:r>
    </w:p>
    <w:p w:rsidR="00245B69" w:rsidRDefault="00137CD3" w:rsidP="00B00326">
      <w:pPr>
        <w:spacing w:line="276" w:lineRule="auto"/>
        <w:ind w:firstLine="720"/>
        <w:jc w:val="both"/>
        <w:rPr>
          <w:rFonts w:ascii="Times New Roman" w:hAnsi="Times New Roman" w:cs="Times New Roman"/>
          <w:b/>
          <w:sz w:val="24"/>
          <w:szCs w:val="24"/>
          <w:u w:val="single"/>
        </w:rPr>
      </w:pPr>
      <w:r>
        <w:rPr>
          <w:rFonts w:ascii="Times New Roman" w:hAnsi="Times New Roman" w:cs="Times New Roman"/>
          <w:b/>
          <w:sz w:val="24"/>
          <w:szCs w:val="24"/>
          <w:u w:val="single"/>
        </w:rPr>
        <w:t>3.5</w:t>
      </w:r>
      <w:r w:rsidR="00245B69">
        <w:rPr>
          <w:rFonts w:ascii="Times New Roman" w:hAnsi="Times New Roman" w:cs="Times New Roman"/>
          <w:b/>
          <w:sz w:val="24"/>
          <w:szCs w:val="24"/>
          <w:u w:val="single"/>
        </w:rPr>
        <w:t xml:space="preserve">. </w:t>
      </w:r>
      <w:r w:rsidR="00245B69" w:rsidRPr="00F664C0">
        <w:rPr>
          <w:rFonts w:ascii="Times New Roman" w:hAnsi="Times New Roman" w:cs="Times New Roman"/>
          <w:b/>
          <w:sz w:val="24"/>
          <w:szCs w:val="24"/>
          <w:u w:val="single"/>
        </w:rPr>
        <w:t>Informacija apie saugomas teritorijas (pvz., draustiniai, parkai ir kt.), įskaitant Europos ekologinio tinklo „</w:t>
      </w:r>
      <w:r w:rsidR="00245B69" w:rsidRPr="00F664C0">
        <w:rPr>
          <w:rFonts w:ascii="Times New Roman" w:hAnsi="Times New Roman" w:cs="Times New Roman"/>
          <w:b/>
          <w:iCs/>
          <w:sz w:val="24"/>
          <w:szCs w:val="24"/>
          <w:u w:val="single"/>
        </w:rPr>
        <w:t>Natura 2000“</w:t>
      </w:r>
      <w:r w:rsidR="00245B69" w:rsidRPr="00F664C0">
        <w:rPr>
          <w:rFonts w:ascii="Times New Roman" w:hAnsi="Times New Roman" w:cs="Times New Roman"/>
          <w:b/>
          <w:sz w:val="24"/>
          <w:szCs w:val="24"/>
          <w:u w:val="single"/>
        </w:rPr>
        <w:t xml:space="preserve">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w:t>
      </w:r>
      <w:r w:rsidR="00245B69" w:rsidRPr="00F664C0">
        <w:rPr>
          <w:rFonts w:ascii="Times New Roman" w:hAnsi="Times New Roman" w:cs="Times New Roman"/>
          <w:b/>
          <w:iCs/>
          <w:sz w:val="24"/>
          <w:szCs w:val="24"/>
          <w:u w:val="single"/>
        </w:rPr>
        <w:t>Natura 2000</w:t>
      </w:r>
      <w:r w:rsidR="00245B69" w:rsidRPr="00F664C0">
        <w:rPr>
          <w:rFonts w:ascii="Times New Roman" w:hAnsi="Times New Roman" w:cs="Times New Roman"/>
          <w:b/>
          <w:sz w:val="24"/>
          <w:szCs w:val="24"/>
          <w:u w:val="single"/>
        </w:rPr>
        <w:t>“ teritorijoms išvada, jeigu tokia išvada reikalinga pagal teisės aktų reikalavimus.</w:t>
      </w:r>
    </w:p>
    <w:p w:rsidR="00245B69" w:rsidRPr="00CA592A" w:rsidRDefault="00245B69" w:rsidP="00B00326">
      <w:pPr>
        <w:widowControl/>
        <w:spacing w:line="276" w:lineRule="auto"/>
        <w:ind w:firstLine="284"/>
        <w:jc w:val="both"/>
        <w:rPr>
          <w:rFonts w:ascii="Times New Roman" w:eastAsia="Times New Roman" w:hAnsi="Times New Roman" w:cs="Times New Roman"/>
          <w:sz w:val="24"/>
          <w:szCs w:val="24"/>
          <w:lang w:val="lt-LT" w:eastAsia="lt-LT"/>
        </w:rPr>
      </w:pPr>
      <w:r w:rsidRPr="00CA592A">
        <w:rPr>
          <w:rFonts w:ascii="Times New Roman" w:eastAsia="Times New Roman" w:hAnsi="Times New Roman" w:cs="Times New Roman"/>
          <w:sz w:val="24"/>
          <w:szCs w:val="24"/>
          <w:lang w:val="lt-LT" w:eastAsia="lt-LT"/>
        </w:rPr>
        <w:t xml:space="preserve">Teritorijai, kurioje planuojama ūkinė veikla, nėra suteiktas apsaugos statusas. Teritorija nepatenka į saugomas teritorijas, Europos ekologinio tinklo </w:t>
      </w:r>
      <w:r w:rsidRPr="00CA592A">
        <w:rPr>
          <w:rFonts w:ascii="Times New Roman" w:eastAsia="Times New Roman" w:hAnsi="Times New Roman" w:cs="Times New Roman"/>
          <w:i/>
          <w:sz w:val="24"/>
          <w:szCs w:val="24"/>
          <w:lang w:val="lt-LT" w:eastAsia="lt-LT"/>
        </w:rPr>
        <w:t>Natura 2000</w:t>
      </w:r>
      <w:r w:rsidRPr="00CA592A">
        <w:rPr>
          <w:rFonts w:ascii="Times New Roman" w:eastAsia="Times New Roman" w:hAnsi="Times New Roman" w:cs="Times New Roman"/>
          <w:sz w:val="24"/>
          <w:szCs w:val="24"/>
          <w:lang w:val="lt-LT" w:eastAsia="lt-LT"/>
        </w:rPr>
        <w:t xml:space="preserve"> teritorijas, apsaugos zonas. Aplinkinėje ter</w:t>
      </w:r>
      <w:r w:rsidR="00E04D5B">
        <w:rPr>
          <w:rFonts w:ascii="Times New Roman" w:eastAsia="Times New Roman" w:hAnsi="Times New Roman" w:cs="Times New Roman"/>
          <w:sz w:val="24"/>
          <w:szCs w:val="24"/>
          <w:lang w:val="lt-LT" w:eastAsia="lt-LT"/>
        </w:rPr>
        <w:t>itorijoje nėra regioninių parkų</w:t>
      </w:r>
      <w:r w:rsidRPr="00CA592A">
        <w:rPr>
          <w:rFonts w:ascii="Times New Roman" w:eastAsia="Times New Roman" w:hAnsi="Times New Roman" w:cs="Times New Roman"/>
          <w:sz w:val="24"/>
          <w:szCs w:val="24"/>
          <w:lang w:val="lt-LT" w:eastAsia="lt-LT"/>
        </w:rPr>
        <w:t xml:space="preserve">, rezervatų, draustinių. </w:t>
      </w:r>
    </w:p>
    <w:p w:rsidR="00E04D5B" w:rsidRDefault="00245B69" w:rsidP="00B00326">
      <w:pPr>
        <w:widowControl/>
        <w:autoSpaceDE w:val="0"/>
        <w:autoSpaceDN w:val="0"/>
        <w:adjustRightInd w:val="0"/>
        <w:spacing w:line="276" w:lineRule="auto"/>
        <w:ind w:firstLine="284"/>
        <w:jc w:val="both"/>
        <w:rPr>
          <w:rFonts w:ascii="Times New Roman" w:eastAsia="Times New Roman" w:hAnsi="Times New Roman" w:cs="Times New Roman"/>
          <w:sz w:val="24"/>
          <w:szCs w:val="24"/>
          <w:lang w:val="lt-LT" w:eastAsia="lt-LT"/>
        </w:rPr>
      </w:pPr>
      <w:r w:rsidRPr="00CA592A">
        <w:rPr>
          <w:rFonts w:ascii="Times New Roman" w:eastAsia="Times New Roman" w:hAnsi="Times New Roman" w:cs="Times New Roman"/>
          <w:sz w:val="24"/>
          <w:szCs w:val="24"/>
          <w:lang w:val="lt-LT" w:eastAsia="lt-LT"/>
        </w:rPr>
        <w:t xml:space="preserve">Artimiausios </w:t>
      </w:r>
      <w:r w:rsidR="00E04D5B">
        <w:rPr>
          <w:rFonts w:ascii="Times New Roman" w:eastAsia="Times New Roman" w:hAnsi="Times New Roman" w:cs="Times New Roman"/>
          <w:sz w:val="24"/>
          <w:szCs w:val="24"/>
          <w:lang w:val="lt-LT" w:eastAsia="lt-LT"/>
        </w:rPr>
        <w:t>„</w:t>
      </w:r>
      <w:r w:rsidRPr="00CA592A">
        <w:rPr>
          <w:rFonts w:ascii="Times New Roman" w:eastAsia="Times New Roman" w:hAnsi="Times New Roman" w:cs="Times New Roman"/>
          <w:i/>
          <w:sz w:val="24"/>
          <w:szCs w:val="24"/>
          <w:lang w:val="lt-LT" w:eastAsia="lt-LT"/>
        </w:rPr>
        <w:t>Natura 2000</w:t>
      </w:r>
      <w:r w:rsidR="00E04D5B">
        <w:rPr>
          <w:rFonts w:ascii="Times New Roman" w:eastAsia="Times New Roman" w:hAnsi="Times New Roman" w:cs="Times New Roman"/>
          <w:i/>
          <w:sz w:val="24"/>
          <w:szCs w:val="24"/>
          <w:lang w:val="lt-LT" w:eastAsia="lt-LT"/>
        </w:rPr>
        <w:t>“</w:t>
      </w:r>
      <w:r w:rsidRPr="00CA592A">
        <w:rPr>
          <w:rFonts w:ascii="Times New Roman" w:eastAsia="Times New Roman" w:hAnsi="Times New Roman" w:cs="Times New Roman"/>
          <w:sz w:val="24"/>
          <w:szCs w:val="24"/>
          <w:lang w:val="lt-LT" w:eastAsia="lt-LT"/>
        </w:rPr>
        <w:t xml:space="preserve"> teritorij</w:t>
      </w:r>
      <w:r w:rsidR="00E04D5B">
        <w:rPr>
          <w:rFonts w:ascii="Times New Roman" w:eastAsia="Times New Roman" w:hAnsi="Times New Roman" w:cs="Times New Roman"/>
          <w:sz w:val="24"/>
          <w:szCs w:val="24"/>
          <w:lang w:val="lt-LT" w:eastAsia="lt-LT"/>
        </w:rPr>
        <w:t>os: Žuvinto, Žaltyčio ir Amalvo</w:t>
      </w:r>
      <w:r w:rsidRPr="00CA592A">
        <w:rPr>
          <w:rFonts w:ascii="Times New Roman" w:eastAsia="Times New Roman" w:hAnsi="Times New Roman" w:cs="Times New Roman"/>
          <w:sz w:val="24"/>
          <w:szCs w:val="24"/>
          <w:lang w:val="lt-LT" w:eastAsia="lt-LT"/>
        </w:rPr>
        <w:t xml:space="preserve"> pelkės </w:t>
      </w:r>
      <w:r w:rsidR="00E04D5B">
        <w:rPr>
          <w:rFonts w:ascii="Times New Roman" w:eastAsia="Times New Roman" w:hAnsi="Times New Roman" w:cs="Times New Roman"/>
          <w:sz w:val="24"/>
          <w:szCs w:val="24"/>
          <w:lang w:val="lt-LT" w:eastAsia="lt-LT"/>
        </w:rPr>
        <w:t>(</w:t>
      </w:r>
      <w:r w:rsidRPr="00CA592A">
        <w:rPr>
          <w:rFonts w:ascii="Times New Roman" w:eastAsia="Times New Roman" w:hAnsi="Times New Roman" w:cs="Times New Roman"/>
          <w:sz w:val="24"/>
          <w:szCs w:val="24"/>
          <w:lang w:val="lt-LT" w:eastAsia="lt-LT"/>
        </w:rPr>
        <w:t>ES kodas LTALYB003</w:t>
      </w:r>
      <w:r w:rsidR="00E04D5B">
        <w:rPr>
          <w:rFonts w:ascii="Times New Roman" w:eastAsia="Times New Roman" w:hAnsi="Times New Roman" w:cs="Times New Roman"/>
          <w:sz w:val="24"/>
          <w:szCs w:val="24"/>
          <w:lang w:val="lt-LT" w:eastAsia="lt-LT"/>
        </w:rPr>
        <w:t>) bei</w:t>
      </w:r>
      <w:r w:rsidRPr="00CA592A">
        <w:rPr>
          <w:rFonts w:ascii="Times New Roman" w:eastAsia="Times New Roman" w:hAnsi="Times New Roman" w:cs="Times New Roman"/>
          <w:sz w:val="24"/>
          <w:szCs w:val="24"/>
          <w:lang w:val="lt-LT" w:eastAsia="lt-LT"/>
        </w:rPr>
        <w:t xml:space="preserve">  Žuvinto ežeras ir buktos miškas </w:t>
      </w:r>
      <w:r w:rsidR="00E04D5B">
        <w:rPr>
          <w:rFonts w:ascii="Times New Roman" w:eastAsia="Times New Roman" w:hAnsi="Times New Roman" w:cs="Times New Roman"/>
          <w:sz w:val="24"/>
          <w:szCs w:val="24"/>
          <w:lang w:val="lt-LT" w:eastAsia="lt-LT"/>
        </w:rPr>
        <w:t>(</w:t>
      </w:r>
      <w:r w:rsidRPr="00CA592A">
        <w:rPr>
          <w:rFonts w:ascii="Times New Roman" w:eastAsia="Times New Roman" w:hAnsi="Times New Roman" w:cs="Times New Roman"/>
          <w:sz w:val="24"/>
          <w:szCs w:val="24"/>
          <w:lang w:val="lt-LT" w:eastAsia="lt-LT"/>
        </w:rPr>
        <w:t>ES kodas LTALY0005</w:t>
      </w:r>
      <w:r w:rsidR="00E04D5B">
        <w:rPr>
          <w:rFonts w:ascii="Times New Roman" w:eastAsia="Times New Roman" w:hAnsi="Times New Roman" w:cs="Times New Roman"/>
          <w:sz w:val="24"/>
          <w:szCs w:val="24"/>
          <w:lang w:val="lt-LT" w:eastAsia="lt-LT"/>
        </w:rPr>
        <w:t>) nuo PŪV vietos nutolę apie 10,3 km atstumu.</w:t>
      </w:r>
    </w:p>
    <w:p w:rsidR="00245B69" w:rsidRPr="00CA592A" w:rsidRDefault="00245B69" w:rsidP="00E04D5B">
      <w:pPr>
        <w:widowControl/>
        <w:spacing w:line="276" w:lineRule="auto"/>
        <w:ind w:firstLine="284"/>
        <w:jc w:val="both"/>
        <w:rPr>
          <w:rFonts w:ascii="Times New Roman" w:eastAsia="Calibri" w:hAnsi="Times New Roman" w:cs="Times New Roman"/>
          <w:sz w:val="24"/>
          <w:szCs w:val="24"/>
          <w:lang w:val="lt-LT"/>
        </w:rPr>
      </w:pPr>
      <w:r w:rsidRPr="00CA592A">
        <w:rPr>
          <w:rFonts w:ascii="Times New Roman" w:eastAsia="Calibri" w:hAnsi="Times New Roman" w:cs="Times New Roman"/>
          <w:sz w:val="24"/>
          <w:szCs w:val="24"/>
          <w:lang w:val="lt-LT"/>
        </w:rPr>
        <w:t>Ar</w:t>
      </w:r>
      <w:r w:rsidR="00E04D5B">
        <w:rPr>
          <w:rFonts w:ascii="Times New Roman" w:eastAsia="Calibri" w:hAnsi="Times New Roman" w:cs="Times New Roman"/>
          <w:sz w:val="24"/>
          <w:szCs w:val="24"/>
          <w:lang w:val="lt-LT"/>
        </w:rPr>
        <w:t>timiausios Saugomos teritorijos</w:t>
      </w:r>
      <w:r w:rsidRPr="00CA592A">
        <w:rPr>
          <w:rFonts w:ascii="Times New Roman" w:eastAsia="Calibri" w:hAnsi="Times New Roman" w:cs="Times New Roman"/>
          <w:sz w:val="24"/>
          <w:szCs w:val="24"/>
          <w:lang w:val="lt-LT"/>
        </w:rPr>
        <w:t xml:space="preserve">: </w:t>
      </w:r>
      <w:r w:rsidR="00E04D5B">
        <w:rPr>
          <w:rFonts w:ascii="Times New Roman" w:eastAsia="Calibri" w:hAnsi="Times New Roman" w:cs="Times New Roman"/>
          <w:sz w:val="24"/>
          <w:szCs w:val="24"/>
          <w:lang w:val="lt-LT"/>
        </w:rPr>
        <w:t>Žuvinto biosferos rezervatas, Amalvo</w:t>
      </w:r>
      <w:r>
        <w:rPr>
          <w:rFonts w:ascii="Times New Roman" w:eastAsia="Calibri" w:hAnsi="Times New Roman" w:cs="Times New Roman"/>
          <w:sz w:val="24"/>
          <w:szCs w:val="24"/>
          <w:lang w:val="lt-LT"/>
        </w:rPr>
        <w:t xml:space="preserve"> botaninis-zoologinis draustinis </w:t>
      </w:r>
      <w:r w:rsidRPr="00CA592A">
        <w:rPr>
          <w:rFonts w:ascii="Times New Roman" w:eastAsia="Calibri" w:hAnsi="Times New Roman" w:cs="Times New Roman"/>
          <w:sz w:val="24"/>
          <w:szCs w:val="24"/>
          <w:lang w:val="lt-LT"/>
        </w:rPr>
        <w:t xml:space="preserve"> </w:t>
      </w:r>
      <w:r w:rsidR="00E04D5B">
        <w:rPr>
          <w:rFonts w:ascii="Times New Roman" w:eastAsia="Calibri" w:hAnsi="Times New Roman" w:cs="Times New Roman"/>
          <w:sz w:val="24"/>
          <w:szCs w:val="24"/>
          <w:lang w:val="lt-LT"/>
        </w:rPr>
        <w:t xml:space="preserve">nuo PŪV vietos nutolę </w:t>
      </w:r>
      <w:r w:rsidRPr="00CA592A">
        <w:rPr>
          <w:rFonts w:ascii="Times New Roman" w:eastAsia="Times New Roman" w:hAnsi="Times New Roman" w:cs="Times New Roman"/>
          <w:sz w:val="24"/>
          <w:szCs w:val="24"/>
          <w:lang w:val="lt-LT" w:eastAsia="lt-LT"/>
        </w:rPr>
        <w:t xml:space="preserve">~ </w:t>
      </w:r>
      <w:r w:rsidR="00E04D5B">
        <w:rPr>
          <w:rFonts w:ascii="Times New Roman" w:eastAsia="Times New Roman" w:hAnsi="Times New Roman" w:cs="Times New Roman"/>
          <w:sz w:val="24"/>
          <w:szCs w:val="24"/>
          <w:lang w:val="lt-LT" w:eastAsia="lt-LT"/>
        </w:rPr>
        <w:t xml:space="preserve">10,3 </w:t>
      </w:r>
      <w:r w:rsidRPr="00CA592A">
        <w:rPr>
          <w:rFonts w:ascii="Times New Roman" w:eastAsia="Times New Roman" w:hAnsi="Times New Roman" w:cs="Times New Roman"/>
          <w:sz w:val="24"/>
          <w:szCs w:val="24"/>
          <w:lang w:val="lt-LT" w:eastAsia="lt-LT"/>
        </w:rPr>
        <w:t>km</w:t>
      </w:r>
      <w:r w:rsidR="00E04D5B">
        <w:rPr>
          <w:rFonts w:ascii="Times New Roman" w:eastAsia="Times New Roman" w:hAnsi="Times New Roman" w:cs="Times New Roman"/>
          <w:sz w:val="24"/>
          <w:szCs w:val="24"/>
          <w:lang w:val="lt-LT" w:eastAsia="lt-LT"/>
        </w:rPr>
        <w:t xml:space="preserve"> atstumu.</w:t>
      </w:r>
    </w:p>
    <w:p w:rsidR="00245B69" w:rsidRPr="00F664C0" w:rsidRDefault="00245B69" w:rsidP="00B00326">
      <w:pPr>
        <w:spacing w:line="276" w:lineRule="auto"/>
        <w:ind w:firstLine="720"/>
        <w:jc w:val="both"/>
        <w:rPr>
          <w:rFonts w:ascii="Times New Roman" w:hAnsi="Times New Roman" w:cs="Times New Roman"/>
          <w:b/>
          <w:sz w:val="24"/>
          <w:szCs w:val="24"/>
          <w:u w:val="single"/>
        </w:rPr>
      </w:pPr>
    </w:p>
    <w:p w:rsidR="00245B69" w:rsidRPr="0024588C" w:rsidRDefault="00245B69" w:rsidP="00B00326">
      <w:pPr>
        <w:pStyle w:val="NormalWeb"/>
        <w:widowControl w:val="0"/>
        <w:shd w:val="clear" w:color="auto" w:fill="FFFFFF"/>
        <w:spacing w:before="120" w:beforeAutospacing="0" w:after="120" w:afterAutospacing="0" w:line="276" w:lineRule="auto"/>
        <w:rPr>
          <w:lang w:eastAsia="en-US"/>
        </w:rPr>
      </w:pPr>
      <w:r>
        <w:rPr>
          <w:i/>
          <w:noProof/>
          <w:lang w:val="en-US" w:eastAsia="en-US"/>
        </w:rPr>
        <w:drawing>
          <wp:inline distT="0" distB="0" distL="0" distR="0">
            <wp:extent cx="5829300" cy="3238500"/>
            <wp:effectExtent l="19050" t="0" r="0" b="0"/>
            <wp:docPr id="10" name="Picture 11" descr="saugotinos teritor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ugotinos teritorijos.jpg"/>
                    <pic:cNvPicPr>
                      <a:picLocks noChangeAspect="1" noChangeArrowheads="1"/>
                    </pic:cNvPicPr>
                  </pic:nvPicPr>
                  <pic:blipFill>
                    <a:blip r:embed="rId14" cstate="print"/>
                    <a:srcRect/>
                    <a:stretch>
                      <a:fillRect/>
                    </a:stretch>
                  </pic:blipFill>
                  <pic:spPr bwMode="auto">
                    <a:xfrm>
                      <a:off x="0" y="0"/>
                      <a:ext cx="5829300" cy="3238500"/>
                    </a:xfrm>
                    <a:prstGeom prst="rect">
                      <a:avLst/>
                    </a:prstGeom>
                    <a:noFill/>
                    <a:ln w="9525">
                      <a:noFill/>
                      <a:miter lim="800000"/>
                      <a:headEnd/>
                      <a:tailEnd/>
                    </a:ln>
                  </pic:spPr>
                </pic:pic>
              </a:graphicData>
            </a:graphic>
          </wp:inline>
        </w:drawing>
      </w:r>
      <w:r>
        <w:rPr>
          <w:b/>
          <w:i/>
          <w:lang w:eastAsia="en-US"/>
        </w:rPr>
        <w:t xml:space="preserve"> </w:t>
      </w:r>
      <w:r w:rsidR="00E04D5B">
        <w:rPr>
          <w:lang w:eastAsia="en-US"/>
        </w:rPr>
        <w:t>Saugomų</w:t>
      </w:r>
      <w:r w:rsidRPr="0024588C">
        <w:rPr>
          <w:lang w:eastAsia="en-US"/>
        </w:rPr>
        <w:t xml:space="preserve"> teritorijų žemėlapis</w:t>
      </w:r>
    </w:p>
    <w:p w:rsidR="00245B69" w:rsidRPr="00F664C0" w:rsidRDefault="00AB73AD" w:rsidP="00B00326">
      <w:pPr>
        <w:spacing w:line="276" w:lineRule="auto"/>
        <w:ind w:firstLine="720"/>
        <w:jc w:val="both"/>
        <w:rPr>
          <w:rFonts w:ascii="Times New Roman" w:hAnsi="Times New Roman" w:cs="Times New Roman"/>
          <w:b/>
          <w:sz w:val="24"/>
          <w:szCs w:val="24"/>
          <w:u w:val="single"/>
        </w:rPr>
      </w:pPr>
      <w:r>
        <w:rPr>
          <w:rFonts w:ascii="Times New Roman" w:hAnsi="Times New Roman" w:cs="Times New Roman"/>
          <w:b/>
          <w:sz w:val="24"/>
          <w:szCs w:val="24"/>
          <w:u w:val="single"/>
        </w:rPr>
        <w:t>3.6</w:t>
      </w:r>
      <w:r w:rsidR="00245B69">
        <w:rPr>
          <w:rFonts w:ascii="Times New Roman" w:hAnsi="Times New Roman" w:cs="Times New Roman"/>
          <w:b/>
          <w:sz w:val="24"/>
          <w:szCs w:val="24"/>
          <w:u w:val="single"/>
        </w:rPr>
        <w:t xml:space="preserve">. </w:t>
      </w:r>
      <w:r w:rsidR="00245B69" w:rsidRPr="00F664C0">
        <w:rPr>
          <w:rFonts w:ascii="Times New Roman" w:hAnsi="Times New Roman" w:cs="Times New Roman"/>
          <w:b/>
          <w:sz w:val="24"/>
          <w:szCs w:val="24"/>
          <w:u w:val="single"/>
        </w:rPr>
        <w:t xml:space="preserve">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 </w:t>
      </w:r>
    </w:p>
    <w:p w:rsidR="00E04D5B" w:rsidRDefault="00245B69" w:rsidP="00B00326">
      <w:pPr>
        <w:spacing w:line="276" w:lineRule="auto"/>
        <w:ind w:firstLine="720"/>
        <w:jc w:val="both"/>
        <w:rPr>
          <w:rFonts w:ascii="Times New Roman" w:hAnsi="Times New Roman" w:cs="Times New Roman"/>
          <w:sz w:val="24"/>
          <w:szCs w:val="24"/>
        </w:rPr>
      </w:pPr>
      <w:r w:rsidRPr="00F664C0">
        <w:rPr>
          <w:rFonts w:ascii="Times New Roman" w:hAnsi="Times New Roman" w:cs="Times New Roman"/>
          <w:sz w:val="24"/>
          <w:szCs w:val="24"/>
        </w:rPr>
        <w:t>Arti PŪ</w:t>
      </w:r>
      <w:r>
        <w:rPr>
          <w:rFonts w:ascii="Times New Roman" w:hAnsi="Times New Roman" w:cs="Times New Roman"/>
          <w:sz w:val="24"/>
          <w:szCs w:val="24"/>
        </w:rPr>
        <w:t xml:space="preserve">V teritorijos miškų nėra. </w:t>
      </w:r>
    </w:p>
    <w:p w:rsidR="00245B69" w:rsidRPr="00F664C0" w:rsidRDefault="00E04D5B" w:rsidP="009250C6">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PŪV teritorijoje vandens telkinių nėra. Artimiausi vandens telkiniai </w:t>
      </w:r>
      <w:r w:rsidR="009250C6">
        <w:rPr>
          <w:rFonts w:ascii="Times New Roman" w:hAnsi="Times New Roman" w:cs="Times New Roman"/>
          <w:sz w:val="24"/>
          <w:szCs w:val="24"/>
        </w:rPr>
        <w:t xml:space="preserve">į rytus </w:t>
      </w:r>
      <w:r>
        <w:rPr>
          <w:rFonts w:ascii="Times New Roman" w:hAnsi="Times New Roman" w:cs="Times New Roman"/>
          <w:sz w:val="24"/>
          <w:szCs w:val="24"/>
        </w:rPr>
        <w:t>nuo PŪV vietos nu</w:t>
      </w:r>
      <w:r w:rsidR="009250C6">
        <w:rPr>
          <w:rFonts w:ascii="Times New Roman" w:hAnsi="Times New Roman" w:cs="Times New Roman"/>
          <w:sz w:val="24"/>
          <w:szCs w:val="24"/>
        </w:rPr>
        <w:t>to</w:t>
      </w:r>
      <w:r>
        <w:rPr>
          <w:rFonts w:ascii="Times New Roman" w:hAnsi="Times New Roman" w:cs="Times New Roman"/>
          <w:sz w:val="24"/>
          <w:szCs w:val="24"/>
        </w:rPr>
        <w:t xml:space="preserve">lę </w:t>
      </w:r>
      <w:r w:rsidR="009250C6">
        <w:rPr>
          <w:rFonts w:ascii="Times New Roman" w:hAnsi="Times New Roman" w:cs="Times New Roman"/>
          <w:sz w:val="24"/>
          <w:szCs w:val="24"/>
        </w:rPr>
        <w:t>0,832 km atstumu – upė Laikštė (apsaugos juosta 0,831 km atstumu, zona – 0,833 km atstumu) ir 1,4 km atstumu – Kičupelio upelis (apsaugos juosta</w:t>
      </w:r>
      <w:r w:rsidR="00AB73AD">
        <w:rPr>
          <w:rFonts w:ascii="Times New Roman" w:hAnsi="Times New Roman" w:cs="Times New Roman"/>
          <w:sz w:val="24"/>
          <w:szCs w:val="24"/>
        </w:rPr>
        <w:t xml:space="preserve"> 1,370 km</w:t>
      </w:r>
      <w:r w:rsidR="009250C6">
        <w:rPr>
          <w:rFonts w:ascii="Times New Roman" w:hAnsi="Times New Roman" w:cs="Times New Roman"/>
          <w:sz w:val="24"/>
          <w:szCs w:val="24"/>
        </w:rPr>
        <w:t xml:space="preserve"> atstumu, zona – 1,</w:t>
      </w:r>
      <w:r w:rsidR="00AB73AD">
        <w:rPr>
          <w:rFonts w:ascii="Times New Roman" w:hAnsi="Times New Roman" w:cs="Times New Roman"/>
          <w:sz w:val="24"/>
          <w:szCs w:val="24"/>
        </w:rPr>
        <w:t>280</w:t>
      </w:r>
      <w:r w:rsidR="009250C6">
        <w:rPr>
          <w:rFonts w:ascii="Times New Roman" w:hAnsi="Times New Roman" w:cs="Times New Roman"/>
          <w:sz w:val="24"/>
          <w:szCs w:val="24"/>
        </w:rPr>
        <w:t xml:space="preserve"> km atstumu). Už 1,7 km į vakarus nuo PŪV sklypo teka Šešupės upė.</w:t>
      </w:r>
      <w:r w:rsidR="00245B69">
        <w:rPr>
          <w:rFonts w:ascii="Times New Roman" w:hAnsi="Times New Roman" w:cs="Times New Roman"/>
          <w:sz w:val="24"/>
          <w:szCs w:val="24"/>
        </w:rPr>
        <w:t xml:space="preserve">  </w:t>
      </w:r>
    </w:p>
    <w:p w:rsidR="00245B69" w:rsidRPr="00F664C0" w:rsidRDefault="00AB73AD" w:rsidP="00B00326">
      <w:pPr>
        <w:spacing w:line="276" w:lineRule="auto"/>
        <w:ind w:firstLine="720"/>
        <w:jc w:val="both"/>
        <w:rPr>
          <w:rFonts w:ascii="Times New Roman" w:hAnsi="Times New Roman" w:cs="Times New Roman"/>
          <w:b/>
          <w:sz w:val="24"/>
          <w:szCs w:val="24"/>
          <w:u w:val="single"/>
        </w:rPr>
      </w:pPr>
      <w:r>
        <w:rPr>
          <w:rFonts w:ascii="Times New Roman" w:hAnsi="Times New Roman" w:cs="Times New Roman"/>
          <w:b/>
          <w:sz w:val="24"/>
          <w:szCs w:val="24"/>
          <w:u w:val="single"/>
        </w:rPr>
        <w:t>3.7</w:t>
      </w:r>
      <w:r w:rsidR="00245B69">
        <w:rPr>
          <w:rFonts w:ascii="Times New Roman" w:hAnsi="Times New Roman" w:cs="Times New Roman"/>
          <w:b/>
          <w:sz w:val="24"/>
          <w:szCs w:val="24"/>
          <w:u w:val="single"/>
        </w:rPr>
        <w:t xml:space="preserve">. </w:t>
      </w:r>
      <w:r w:rsidR="00245B69" w:rsidRPr="00F664C0">
        <w:rPr>
          <w:rFonts w:ascii="Times New Roman" w:hAnsi="Times New Roman" w:cs="Times New Roman"/>
          <w:b/>
          <w:sz w:val="24"/>
          <w:szCs w:val="24"/>
          <w:u w:val="single"/>
        </w:rPr>
        <w:t xml:space="preserve">Informacija apie jautrias aplinkos apsaugos požiūriu teritorijas – vandens pakrančių zonas, potvynių zonas, karstinį regioną, gėlo ir mineralinio vandens vandenvietes, jų apsaugos zonas ir juostas ir pan. </w:t>
      </w:r>
    </w:p>
    <w:p w:rsidR="00245B69" w:rsidRDefault="00245B69" w:rsidP="00B00326">
      <w:pPr>
        <w:spacing w:line="276" w:lineRule="auto"/>
        <w:ind w:firstLine="720"/>
        <w:jc w:val="both"/>
        <w:rPr>
          <w:rFonts w:ascii="Times New Roman" w:hAnsi="Times New Roman" w:cs="Times New Roman"/>
          <w:sz w:val="24"/>
          <w:szCs w:val="24"/>
        </w:rPr>
      </w:pPr>
      <w:r w:rsidRPr="00F664C0">
        <w:rPr>
          <w:rFonts w:ascii="Times New Roman" w:hAnsi="Times New Roman" w:cs="Times New Roman"/>
          <w:sz w:val="24"/>
          <w:szCs w:val="24"/>
        </w:rPr>
        <w:t xml:space="preserve">PŪV </w:t>
      </w:r>
      <w:r>
        <w:rPr>
          <w:rFonts w:ascii="Times New Roman" w:hAnsi="Times New Roman" w:cs="Times New Roman"/>
          <w:sz w:val="24"/>
          <w:szCs w:val="24"/>
        </w:rPr>
        <w:t>vieta patenka į vandenvietės Nr. 61</w:t>
      </w:r>
      <w:r w:rsidRPr="00F664C0">
        <w:rPr>
          <w:rFonts w:ascii="Times New Roman" w:hAnsi="Times New Roman" w:cs="Times New Roman"/>
          <w:sz w:val="24"/>
          <w:szCs w:val="24"/>
        </w:rPr>
        <w:t xml:space="preserve"> </w:t>
      </w:r>
      <w:r>
        <w:rPr>
          <w:rFonts w:ascii="Times New Roman" w:hAnsi="Times New Roman" w:cs="Times New Roman"/>
          <w:sz w:val="24"/>
          <w:szCs w:val="24"/>
        </w:rPr>
        <w:t>apsaugos zoną (projektuojamą vandenvietės apsaugos zoną</w:t>
      </w:r>
      <w:r w:rsidRPr="00B1349E">
        <w:rPr>
          <w:rFonts w:ascii="Times New Roman" w:hAnsi="Times New Roman" w:cs="Times New Roman"/>
          <w:sz w:val="24"/>
          <w:szCs w:val="24"/>
        </w:rPr>
        <w:t xml:space="preserve"> </w:t>
      </w:r>
      <w:r>
        <w:rPr>
          <w:rFonts w:ascii="Times New Roman" w:hAnsi="Times New Roman" w:cs="Times New Roman"/>
          <w:sz w:val="24"/>
          <w:szCs w:val="24"/>
        </w:rPr>
        <w:t xml:space="preserve">III B juostą.) </w:t>
      </w:r>
    </w:p>
    <w:p w:rsidR="00245B69" w:rsidRPr="00F664C0" w:rsidRDefault="00245B69" w:rsidP="00B00326">
      <w:pPr>
        <w:spacing w:line="276" w:lineRule="auto"/>
        <w:ind w:firstLine="720"/>
        <w:jc w:val="both"/>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extent cx="5638800" cy="3514725"/>
            <wp:effectExtent l="1905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638800" cy="3514725"/>
                    </a:xfrm>
                    <a:prstGeom prst="rect">
                      <a:avLst/>
                    </a:prstGeom>
                    <a:noFill/>
                    <a:ln w="9525">
                      <a:noFill/>
                      <a:miter lim="800000"/>
                      <a:headEnd/>
                      <a:tailEnd/>
                    </a:ln>
                  </pic:spPr>
                </pic:pic>
              </a:graphicData>
            </a:graphic>
          </wp:inline>
        </w:drawing>
      </w:r>
    </w:p>
    <w:p w:rsidR="00245B69" w:rsidRPr="00F664C0" w:rsidRDefault="00AB73AD" w:rsidP="00B00326">
      <w:pPr>
        <w:spacing w:line="276" w:lineRule="auto"/>
        <w:ind w:firstLine="720"/>
        <w:jc w:val="both"/>
        <w:rPr>
          <w:rFonts w:ascii="Times New Roman" w:hAnsi="Times New Roman" w:cs="Times New Roman"/>
          <w:b/>
          <w:sz w:val="24"/>
          <w:szCs w:val="24"/>
          <w:u w:val="single"/>
        </w:rPr>
      </w:pPr>
      <w:r>
        <w:rPr>
          <w:rFonts w:ascii="Times New Roman" w:hAnsi="Times New Roman" w:cs="Times New Roman"/>
          <w:b/>
          <w:color w:val="000000"/>
          <w:sz w:val="24"/>
          <w:szCs w:val="24"/>
          <w:u w:val="single"/>
        </w:rPr>
        <w:t>3.8</w:t>
      </w:r>
      <w:r w:rsidR="00245B69">
        <w:rPr>
          <w:rFonts w:ascii="Times New Roman" w:hAnsi="Times New Roman" w:cs="Times New Roman"/>
          <w:b/>
          <w:color w:val="000000"/>
          <w:sz w:val="24"/>
          <w:szCs w:val="24"/>
          <w:u w:val="single"/>
        </w:rPr>
        <w:t xml:space="preserve">. </w:t>
      </w:r>
      <w:r w:rsidR="00245B69" w:rsidRPr="00F664C0">
        <w:rPr>
          <w:rFonts w:ascii="Times New Roman" w:hAnsi="Times New Roman" w:cs="Times New Roman"/>
          <w:b/>
          <w:color w:val="000000"/>
          <w:sz w:val="24"/>
          <w:szCs w:val="24"/>
          <w:u w:val="single"/>
        </w:rPr>
        <w:t xml:space="preserve">Informacija apie teritorijos taršą </w:t>
      </w:r>
      <w:r w:rsidR="00245B69" w:rsidRPr="00F664C0">
        <w:rPr>
          <w:rFonts w:ascii="Times New Roman" w:hAnsi="Times New Roman" w:cs="Times New Roman"/>
          <w:b/>
          <w:sz w:val="24"/>
          <w:szCs w:val="24"/>
          <w:u w:val="single"/>
        </w:rPr>
        <w:t>praeityje (teritorijos, kuriose jau buvo nesilaikoma projektui taikomų aplinkos kokybės normų), jei tokie duomenys turimi.</w:t>
      </w:r>
    </w:p>
    <w:p w:rsidR="00245B69" w:rsidRPr="00F664C0" w:rsidRDefault="00245B69" w:rsidP="00B00326">
      <w:pPr>
        <w:spacing w:line="276" w:lineRule="auto"/>
        <w:ind w:firstLine="720"/>
        <w:jc w:val="both"/>
        <w:rPr>
          <w:rFonts w:ascii="Times New Roman" w:hAnsi="Times New Roman" w:cs="Times New Roman"/>
          <w:sz w:val="24"/>
          <w:szCs w:val="24"/>
        </w:rPr>
      </w:pPr>
      <w:r w:rsidRPr="00F664C0">
        <w:rPr>
          <w:rFonts w:ascii="Times New Roman" w:hAnsi="Times New Roman" w:cs="Times New Roman"/>
          <w:sz w:val="24"/>
          <w:szCs w:val="24"/>
        </w:rPr>
        <w:t>Informacijos apie taršą praeityje nėra.</w:t>
      </w:r>
    </w:p>
    <w:p w:rsidR="00245B69" w:rsidRPr="00F664C0" w:rsidRDefault="00245B69" w:rsidP="00B00326">
      <w:pPr>
        <w:spacing w:line="276" w:lineRule="auto"/>
        <w:ind w:firstLine="720"/>
        <w:jc w:val="both"/>
        <w:rPr>
          <w:rFonts w:ascii="Times New Roman" w:hAnsi="Times New Roman" w:cs="Times New Roman"/>
          <w:i/>
          <w:sz w:val="24"/>
          <w:szCs w:val="24"/>
        </w:rPr>
      </w:pPr>
    </w:p>
    <w:p w:rsidR="00245B69" w:rsidRPr="00F664C0" w:rsidRDefault="00AB73AD" w:rsidP="00B00326">
      <w:pPr>
        <w:spacing w:line="276" w:lineRule="auto"/>
        <w:ind w:firstLine="720"/>
        <w:jc w:val="both"/>
        <w:rPr>
          <w:rFonts w:ascii="Times New Roman" w:hAnsi="Times New Roman" w:cs="Times New Roman"/>
          <w:b/>
          <w:sz w:val="24"/>
          <w:szCs w:val="24"/>
          <w:u w:val="single"/>
        </w:rPr>
      </w:pPr>
      <w:r>
        <w:rPr>
          <w:rFonts w:ascii="Times New Roman" w:hAnsi="Times New Roman" w:cs="Times New Roman"/>
          <w:b/>
          <w:sz w:val="24"/>
          <w:szCs w:val="24"/>
          <w:u w:val="single"/>
        </w:rPr>
        <w:t>3.9</w:t>
      </w:r>
      <w:r w:rsidR="00245B69">
        <w:rPr>
          <w:rFonts w:ascii="Times New Roman" w:hAnsi="Times New Roman" w:cs="Times New Roman"/>
          <w:b/>
          <w:sz w:val="24"/>
          <w:szCs w:val="24"/>
          <w:u w:val="single"/>
        </w:rPr>
        <w:t xml:space="preserve">. </w:t>
      </w:r>
      <w:r w:rsidR="00245B69" w:rsidRPr="00F664C0">
        <w:rPr>
          <w:rFonts w:ascii="Times New Roman" w:hAnsi="Times New Roman" w:cs="Times New Roman"/>
          <w:b/>
          <w:sz w:val="24"/>
          <w:szCs w:val="24"/>
          <w:u w:val="single"/>
        </w:rPr>
        <w:t>Informacija apie tankiai apgyvendintas teritorijas ir jų atstumą nuo planuojamos ūkinės veiklos vietos (objekto ar sklypo, kai toks suformuotas, ribos).</w:t>
      </w:r>
    </w:p>
    <w:p w:rsidR="00245B69" w:rsidRPr="00F664C0" w:rsidRDefault="00245B69" w:rsidP="00B00326">
      <w:pPr>
        <w:spacing w:line="276" w:lineRule="auto"/>
        <w:ind w:firstLine="720"/>
        <w:jc w:val="both"/>
        <w:rPr>
          <w:rFonts w:ascii="Times New Roman" w:hAnsi="Times New Roman" w:cs="Times New Roman"/>
          <w:i/>
          <w:sz w:val="24"/>
          <w:szCs w:val="24"/>
        </w:rPr>
      </w:pPr>
      <w:r w:rsidRPr="00F664C0">
        <w:rPr>
          <w:rFonts w:ascii="Times New Roman" w:hAnsi="Times New Roman" w:cs="Times New Roman"/>
          <w:sz w:val="24"/>
          <w:szCs w:val="24"/>
        </w:rPr>
        <w:t xml:space="preserve">Žemės sklypas nesiriboja su gyvenamosiomis, rekreacinėmis, visuomeninės paskirties teritorijomis. </w:t>
      </w:r>
      <w:r w:rsidRPr="004F105B">
        <w:rPr>
          <w:rFonts w:ascii="Times New Roman" w:hAnsi="Times New Roman" w:cs="Times New Roman"/>
          <w:sz w:val="24"/>
          <w:szCs w:val="24"/>
        </w:rPr>
        <w:t>Artimiausios gyvenamosios teritorijos (</w:t>
      </w:r>
      <w:r>
        <w:rPr>
          <w:rFonts w:ascii="Times New Roman" w:hAnsi="Times New Roman" w:cs="Times New Roman"/>
          <w:sz w:val="24"/>
          <w:szCs w:val="24"/>
        </w:rPr>
        <w:t>mažaaukščių gyvenamųjų pastatų kvartalai</w:t>
      </w:r>
      <w:r w:rsidRPr="004F105B">
        <w:rPr>
          <w:rFonts w:ascii="Times New Roman" w:hAnsi="Times New Roman" w:cs="Times New Roman"/>
          <w:sz w:val="24"/>
          <w:szCs w:val="24"/>
        </w:rPr>
        <w:t xml:space="preserve">) yra į </w:t>
      </w:r>
      <w:r>
        <w:rPr>
          <w:rFonts w:ascii="Times New Roman" w:hAnsi="Times New Roman" w:cs="Times New Roman"/>
          <w:sz w:val="24"/>
          <w:szCs w:val="24"/>
        </w:rPr>
        <w:t>pietus</w:t>
      </w:r>
      <w:r w:rsidRPr="004F105B">
        <w:rPr>
          <w:rFonts w:ascii="Times New Roman" w:hAnsi="Times New Roman" w:cs="Times New Roman"/>
          <w:sz w:val="24"/>
          <w:szCs w:val="24"/>
        </w:rPr>
        <w:t xml:space="preserve"> nuo PŪV apie </w:t>
      </w:r>
      <w:r w:rsidRPr="00C44CCC">
        <w:rPr>
          <w:rFonts w:ascii="Times New Roman" w:hAnsi="Times New Roman" w:cs="Times New Roman"/>
          <w:sz w:val="24"/>
          <w:szCs w:val="24"/>
        </w:rPr>
        <w:t>240 m;</w:t>
      </w:r>
      <w:r>
        <w:rPr>
          <w:rFonts w:ascii="Times New Roman" w:hAnsi="Times New Roman" w:cs="Times New Roman"/>
          <w:sz w:val="24"/>
          <w:szCs w:val="24"/>
        </w:rPr>
        <w:t xml:space="preserve"> į šiaurės rytus </w:t>
      </w:r>
      <w:r w:rsidRPr="004F105B">
        <w:rPr>
          <w:rFonts w:ascii="Times New Roman" w:hAnsi="Times New Roman" w:cs="Times New Roman"/>
          <w:sz w:val="24"/>
          <w:szCs w:val="24"/>
        </w:rPr>
        <w:t>nuo PŪV</w:t>
      </w:r>
      <w:bookmarkStart w:id="2" w:name="_GoBack"/>
      <w:bookmarkEnd w:id="2"/>
      <w:r w:rsidRPr="004F105B">
        <w:rPr>
          <w:rFonts w:ascii="Times New Roman" w:hAnsi="Times New Roman" w:cs="Times New Roman"/>
          <w:sz w:val="24"/>
          <w:szCs w:val="24"/>
        </w:rPr>
        <w:t xml:space="preserve"> apie </w:t>
      </w:r>
      <w:r>
        <w:rPr>
          <w:rFonts w:ascii="Times New Roman" w:hAnsi="Times New Roman" w:cs="Times New Roman"/>
          <w:sz w:val="24"/>
          <w:szCs w:val="24"/>
        </w:rPr>
        <w:t>420</w:t>
      </w:r>
      <w:r w:rsidRPr="00C44CCC">
        <w:rPr>
          <w:rFonts w:ascii="Times New Roman" w:hAnsi="Times New Roman" w:cs="Times New Roman"/>
          <w:sz w:val="24"/>
          <w:szCs w:val="24"/>
        </w:rPr>
        <w:t xml:space="preserve"> </w:t>
      </w:r>
      <w:r w:rsidRPr="004F105B">
        <w:rPr>
          <w:rFonts w:ascii="Times New Roman" w:hAnsi="Times New Roman" w:cs="Times New Roman"/>
          <w:sz w:val="24"/>
          <w:szCs w:val="24"/>
        </w:rPr>
        <w:t xml:space="preserve">m. </w:t>
      </w:r>
      <w:r>
        <w:rPr>
          <w:rFonts w:ascii="Times New Roman" w:hAnsi="Times New Roman" w:cs="Times New Roman"/>
          <w:sz w:val="24"/>
          <w:szCs w:val="24"/>
        </w:rPr>
        <w:t>yra daugiaaukštės gyv. namų paskirties teritorijos</w:t>
      </w:r>
    </w:p>
    <w:p w:rsidR="00245B69" w:rsidRPr="00F664C0" w:rsidRDefault="00AB73AD" w:rsidP="00B00326">
      <w:pPr>
        <w:spacing w:line="276" w:lineRule="auto"/>
        <w:ind w:firstLine="720"/>
        <w:jc w:val="both"/>
        <w:rPr>
          <w:rFonts w:ascii="Times New Roman" w:hAnsi="Times New Roman" w:cs="Times New Roman"/>
          <w:b/>
          <w:sz w:val="24"/>
          <w:szCs w:val="24"/>
          <w:u w:val="single"/>
        </w:rPr>
      </w:pPr>
      <w:r>
        <w:rPr>
          <w:rFonts w:ascii="Times New Roman" w:hAnsi="Times New Roman" w:cs="Times New Roman"/>
          <w:b/>
          <w:sz w:val="24"/>
          <w:szCs w:val="24"/>
          <w:u w:val="single"/>
        </w:rPr>
        <w:t>3.10</w:t>
      </w:r>
      <w:r w:rsidR="00245B69">
        <w:rPr>
          <w:rFonts w:ascii="Times New Roman" w:hAnsi="Times New Roman" w:cs="Times New Roman"/>
          <w:b/>
          <w:sz w:val="24"/>
          <w:szCs w:val="24"/>
          <w:u w:val="single"/>
        </w:rPr>
        <w:t xml:space="preserve">. </w:t>
      </w:r>
      <w:r w:rsidR="00245B69" w:rsidRPr="00F664C0">
        <w:rPr>
          <w:rFonts w:ascii="Times New Roman" w:hAnsi="Times New Roman" w:cs="Times New Roman"/>
          <w:b/>
          <w:sz w:val="24"/>
          <w:szCs w:val="24"/>
          <w:u w:val="single"/>
        </w:rPr>
        <w:t>Informacija apie vietovėje esančias nekilnojamąsias kultūros vertybes, kurios registruotos Kultūros vertybių registre (http://kvr.kpd.lt/heritage), ir jų atstumą nuo planuojamos ūkinės veiklos vietos (objekto ar sklypo, kai toks suformuotas, ribos).</w:t>
      </w:r>
    </w:p>
    <w:p w:rsidR="00245B69" w:rsidRDefault="00245B69" w:rsidP="00B00326">
      <w:pPr>
        <w:spacing w:line="276" w:lineRule="auto"/>
        <w:ind w:firstLine="720"/>
        <w:jc w:val="both"/>
        <w:rPr>
          <w:rFonts w:ascii="Times New Roman" w:hAnsi="Times New Roman" w:cs="Times New Roman"/>
          <w:sz w:val="24"/>
          <w:szCs w:val="24"/>
        </w:rPr>
      </w:pPr>
      <w:r w:rsidRPr="00F664C0">
        <w:rPr>
          <w:rFonts w:ascii="Times New Roman" w:hAnsi="Times New Roman" w:cs="Times New Roman"/>
          <w:sz w:val="24"/>
          <w:szCs w:val="24"/>
        </w:rPr>
        <w:t>PŪV teritorijoje ir jos gretimybėse kultūros vertybių nėra.</w:t>
      </w:r>
      <w:r w:rsidRPr="00D22560">
        <w:rPr>
          <w:rFonts w:ascii="Times New Roman" w:hAnsi="Times New Roman" w:cs="Times New Roman"/>
          <w:sz w:val="24"/>
          <w:szCs w:val="24"/>
        </w:rPr>
        <w:t xml:space="preserve"> </w:t>
      </w:r>
      <w:r w:rsidRPr="004F105B">
        <w:rPr>
          <w:rFonts w:ascii="Times New Roman" w:hAnsi="Times New Roman" w:cs="Times New Roman"/>
          <w:sz w:val="24"/>
          <w:szCs w:val="24"/>
        </w:rPr>
        <w:t xml:space="preserve">Artimiausias vietovėje esantis nekilnojamųjų kultūros vertybių objektas yra Marijampolės geležinkelio stoties pastatų kompleksas (kodas 25958), Stoties g. 2, Marijampolė. Objektas nuo PŪV nutolęs </w:t>
      </w:r>
      <w:r w:rsidR="00AB73AD">
        <w:rPr>
          <w:rFonts w:ascii="Times New Roman" w:hAnsi="Times New Roman" w:cs="Times New Roman"/>
          <w:sz w:val="24"/>
          <w:szCs w:val="24"/>
        </w:rPr>
        <w:t>700</w:t>
      </w:r>
      <w:r w:rsidRPr="00FE65FA">
        <w:rPr>
          <w:rFonts w:ascii="Times New Roman" w:hAnsi="Times New Roman" w:cs="Times New Roman"/>
          <w:sz w:val="24"/>
          <w:szCs w:val="24"/>
        </w:rPr>
        <w:t xml:space="preserve"> </w:t>
      </w:r>
      <w:r w:rsidR="00AB73AD">
        <w:rPr>
          <w:rFonts w:ascii="Times New Roman" w:hAnsi="Times New Roman" w:cs="Times New Roman"/>
          <w:sz w:val="24"/>
          <w:szCs w:val="24"/>
        </w:rPr>
        <w:t>m</w:t>
      </w:r>
      <w:r w:rsidRPr="004F105B">
        <w:rPr>
          <w:rFonts w:ascii="Times New Roman" w:hAnsi="Times New Roman" w:cs="Times New Roman"/>
          <w:sz w:val="24"/>
          <w:szCs w:val="24"/>
        </w:rPr>
        <w:t xml:space="preserve"> </w:t>
      </w:r>
      <w:r w:rsidRPr="00FE65FA">
        <w:rPr>
          <w:rFonts w:ascii="Times New Roman" w:hAnsi="Times New Roman" w:cs="Times New Roman"/>
          <w:sz w:val="24"/>
          <w:szCs w:val="24"/>
        </w:rPr>
        <w:t>pietų</w:t>
      </w:r>
      <w:r>
        <w:rPr>
          <w:rFonts w:ascii="Times New Roman" w:hAnsi="Times New Roman" w:cs="Times New Roman"/>
          <w:sz w:val="24"/>
          <w:szCs w:val="24"/>
        </w:rPr>
        <w:t xml:space="preserve"> </w:t>
      </w:r>
      <w:r w:rsidRPr="004F105B">
        <w:rPr>
          <w:rFonts w:ascii="Times New Roman" w:hAnsi="Times New Roman" w:cs="Times New Roman"/>
          <w:sz w:val="24"/>
          <w:szCs w:val="24"/>
        </w:rPr>
        <w:t>kryptimi.</w:t>
      </w:r>
    </w:p>
    <w:p w:rsidR="00245B69" w:rsidRDefault="00245B69" w:rsidP="00B00326">
      <w:pPr>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00725" cy="3305175"/>
            <wp:effectExtent l="19050" t="0" r="9525"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5800725" cy="3305175"/>
                    </a:xfrm>
                    <a:prstGeom prst="rect">
                      <a:avLst/>
                    </a:prstGeom>
                    <a:noFill/>
                    <a:ln w="9525">
                      <a:noFill/>
                      <a:miter lim="800000"/>
                      <a:headEnd/>
                      <a:tailEnd/>
                    </a:ln>
                  </pic:spPr>
                </pic:pic>
              </a:graphicData>
            </a:graphic>
          </wp:inline>
        </w:drawing>
      </w:r>
    </w:p>
    <w:p w:rsidR="00245B69" w:rsidRPr="00F664C0" w:rsidRDefault="00245B69" w:rsidP="00B00326">
      <w:pPr>
        <w:spacing w:line="276" w:lineRule="auto"/>
        <w:ind w:firstLine="720"/>
        <w:jc w:val="both"/>
        <w:rPr>
          <w:rFonts w:ascii="Times New Roman" w:hAnsi="Times New Roman" w:cs="Times New Roman"/>
          <w:sz w:val="24"/>
          <w:szCs w:val="24"/>
        </w:rPr>
      </w:pPr>
    </w:p>
    <w:p w:rsidR="00245B69" w:rsidRDefault="00245B69" w:rsidP="00B0032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4. </w:t>
      </w:r>
      <w:r w:rsidRPr="0024588C">
        <w:rPr>
          <w:rFonts w:ascii="Times New Roman" w:hAnsi="Times New Roman" w:cs="Times New Roman"/>
          <w:b/>
          <w:sz w:val="24"/>
          <w:szCs w:val="24"/>
        </w:rPr>
        <w:t>GALIMO POVEIKIO APLINKAI RŪŠIS IR APIBŪDINIMAS</w:t>
      </w:r>
    </w:p>
    <w:p w:rsidR="00245B69" w:rsidRPr="0048208F" w:rsidRDefault="00245B69" w:rsidP="00B00326">
      <w:pPr>
        <w:spacing w:line="276" w:lineRule="auto"/>
        <w:ind w:firstLine="720"/>
        <w:jc w:val="both"/>
        <w:rPr>
          <w:rFonts w:ascii="Times New Roman" w:hAnsi="Times New Roman" w:cs="Times New Roman"/>
          <w:b/>
          <w:sz w:val="24"/>
          <w:szCs w:val="24"/>
          <w:u w:val="single"/>
        </w:rPr>
      </w:pPr>
      <w:r>
        <w:rPr>
          <w:rFonts w:ascii="Times New Roman" w:hAnsi="Times New Roman" w:cs="Times New Roman"/>
          <w:b/>
          <w:sz w:val="24"/>
          <w:szCs w:val="24"/>
          <w:u w:val="single"/>
        </w:rPr>
        <w:t>4.</w:t>
      </w:r>
      <w:r w:rsidRPr="0048208F">
        <w:rPr>
          <w:rFonts w:ascii="Times New Roman" w:hAnsi="Times New Roman" w:cs="Times New Roman"/>
          <w:b/>
          <w:sz w:val="24"/>
          <w:szCs w:val="24"/>
          <w:u w:val="single"/>
        </w:rPr>
        <w:t xml:space="preserve"> 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w:t>
      </w:r>
      <w:r>
        <w:rPr>
          <w:rFonts w:ascii="Times New Roman" w:hAnsi="Times New Roman" w:cs="Times New Roman"/>
          <w:b/>
          <w:sz w:val="24"/>
          <w:szCs w:val="24"/>
          <w:u w:val="single"/>
        </w:rPr>
        <w:t>ę veiksmingai sumažinti poveikį.</w:t>
      </w:r>
    </w:p>
    <w:p w:rsidR="00245B69" w:rsidRDefault="00245B69" w:rsidP="00B00326">
      <w:pPr>
        <w:spacing w:line="276" w:lineRule="auto"/>
        <w:ind w:firstLine="720"/>
        <w:jc w:val="both"/>
        <w:rPr>
          <w:rFonts w:ascii="Times New Roman" w:hAnsi="Times New Roman" w:cs="Times New Roman"/>
          <w:sz w:val="24"/>
          <w:szCs w:val="24"/>
        </w:rPr>
      </w:pPr>
      <w:r w:rsidRPr="0024588C">
        <w:rPr>
          <w:rFonts w:ascii="Times New Roman" w:hAnsi="Times New Roman" w:cs="Times New Roman"/>
          <w:sz w:val="24"/>
          <w:szCs w:val="24"/>
        </w:rPr>
        <w:t xml:space="preserve">Veikla neturės reikšmingos įtakos aplinkai. Poveikis kiekvienam aplinkos komponentui įvertintas ir apibendrintas </w:t>
      </w:r>
      <w:r>
        <w:rPr>
          <w:rFonts w:ascii="Times New Roman" w:hAnsi="Times New Roman" w:cs="Times New Roman"/>
          <w:sz w:val="24"/>
          <w:szCs w:val="24"/>
        </w:rPr>
        <w:t>žemiau esančioje</w:t>
      </w:r>
      <w:r w:rsidRPr="0024588C">
        <w:rPr>
          <w:rFonts w:ascii="Times New Roman" w:hAnsi="Times New Roman" w:cs="Times New Roman"/>
          <w:sz w:val="24"/>
          <w:szCs w:val="24"/>
        </w:rPr>
        <w:t xml:space="preserve"> lentelėje. Nulinė alternatyva - kai veikla nevykdoma, PŪV vykdymo alternatyvą įvertina poveikį aplinkos komponentams, jei vykdoma veikla - ENTP surinkimas ir apdorojimas.</w:t>
      </w:r>
    </w:p>
    <w:tbl>
      <w:tblPr>
        <w:tblW w:w="0" w:type="auto"/>
        <w:tblBorders>
          <w:top w:val="single" w:sz="12" w:space="0" w:color="000000"/>
          <w:left w:val="single" w:sz="6" w:space="0" w:color="000000"/>
          <w:bottom w:val="single" w:sz="12" w:space="0" w:color="000000"/>
          <w:right w:val="single" w:sz="6" w:space="0" w:color="000000"/>
        </w:tblBorders>
        <w:tblLook w:val="01E0"/>
      </w:tblPr>
      <w:tblGrid>
        <w:gridCol w:w="4612"/>
        <w:gridCol w:w="2248"/>
        <w:gridCol w:w="2873"/>
      </w:tblGrid>
      <w:tr w:rsidR="00245B69" w:rsidRPr="00C25937" w:rsidTr="007411DC">
        <w:tc>
          <w:tcPr>
            <w:tcW w:w="4612" w:type="dxa"/>
            <w:tcBorders>
              <w:bottom w:val="single" w:sz="6" w:space="0" w:color="000000"/>
            </w:tcBorders>
            <w:shd w:val="pct50" w:color="000080" w:fill="FFFFFF"/>
          </w:tcPr>
          <w:p w:rsidR="00245B69" w:rsidRPr="00C25937" w:rsidRDefault="00245B69" w:rsidP="00B00326">
            <w:pPr>
              <w:spacing w:line="276" w:lineRule="auto"/>
              <w:jc w:val="both"/>
              <w:rPr>
                <w:rFonts w:ascii="Times New Roman" w:hAnsi="Times New Roman" w:cs="Times New Roman"/>
                <w:b/>
                <w:bCs/>
                <w:i/>
                <w:iCs/>
                <w:color w:val="FFFFFF"/>
                <w:sz w:val="24"/>
                <w:szCs w:val="24"/>
              </w:rPr>
            </w:pPr>
            <w:r w:rsidRPr="00C25937">
              <w:rPr>
                <w:rFonts w:ascii="Times New Roman" w:hAnsi="Times New Roman" w:cs="Times New Roman"/>
                <w:b/>
                <w:bCs/>
                <w:i/>
                <w:iCs/>
                <w:color w:val="FFFFFF"/>
                <w:sz w:val="24"/>
                <w:szCs w:val="24"/>
              </w:rPr>
              <w:t>Poveikio apibūdinimas</w:t>
            </w:r>
          </w:p>
        </w:tc>
        <w:tc>
          <w:tcPr>
            <w:tcW w:w="2248" w:type="dxa"/>
            <w:tcBorders>
              <w:bottom w:val="single" w:sz="6" w:space="0" w:color="000000"/>
            </w:tcBorders>
            <w:shd w:val="pct50" w:color="000080" w:fill="FFFFFF"/>
          </w:tcPr>
          <w:p w:rsidR="00245B69" w:rsidRPr="00C25937" w:rsidRDefault="00245B69" w:rsidP="00B00326">
            <w:pPr>
              <w:spacing w:line="276" w:lineRule="auto"/>
              <w:jc w:val="both"/>
              <w:rPr>
                <w:rFonts w:ascii="Times New Roman" w:hAnsi="Times New Roman" w:cs="Times New Roman"/>
                <w:b/>
                <w:bCs/>
                <w:i/>
                <w:iCs/>
                <w:color w:val="FFFFFF"/>
                <w:sz w:val="24"/>
                <w:szCs w:val="24"/>
              </w:rPr>
            </w:pPr>
            <w:r w:rsidRPr="00C25937">
              <w:rPr>
                <w:rFonts w:ascii="Times New Roman" w:hAnsi="Times New Roman" w:cs="Times New Roman"/>
                <w:b/>
                <w:bCs/>
                <w:i/>
                <w:iCs/>
                <w:color w:val="FFFFFF"/>
                <w:sz w:val="24"/>
                <w:szCs w:val="24"/>
              </w:rPr>
              <w:t>Nulinė alternatyva</w:t>
            </w:r>
          </w:p>
        </w:tc>
        <w:tc>
          <w:tcPr>
            <w:tcW w:w="2873" w:type="dxa"/>
            <w:tcBorders>
              <w:bottom w:val="single" w:sz="6" w:space="0" w:color="000000"/>
            </w:tcBorders>
            <w:shd w:val="pct50" w:color="000080" w:fill="FFFFFF"/>
          </w:tcPr>
          <w:p w:rsidR="00245B69" w:rsidRPr="00C25937" w:rsidRDefault="00245B69" w:rsidP="00B00326">
            <w:pPr>
              <w:spacing w:line="276" w:lineRule="auto"/>
              <w:jc w:val="both"/>
              <w:rPr>
                <w:rFonts w:ascii="Times New Roman" w:hAnsi="Times New Roman" w:cs="Times New Roman"/>
                <w:b/>
                <w:bCs/>
                <w:i/>
                <w:iCs/>
                <w:color w:val="FFFFFF"/>
                <w:sz w:val="24"/>
                <w:szCs w:val="24"/>
              </w:rPr>
            </w:pPr>
            <w:r w:rsidRPr="00C25937">
              <w:rPr>
                <w:rFonts w:ascii="Times New Roman" w:hAnsi="Times New Roman" w:cs="Times New Roman"/>
                <w:b/>
                <w:bCs/>
                <w:i/>
                <w:iCs/>
                <w:color w:val="FFFFFF"/>
                <w:sz w:val="24"/>
                <w:szCs w:val="24"/>
              </w:rPr>
              <w:t>PŪV vykdymo alternatyva</w:t>
            </w:r>
          </w:p>
        </w:tc>
      </w:tr>
      <w:tr w:rsidR="00245B69" w:rsidRPr="00C25937" w:rsidTr="007411DC">
        <w:tc>
          <w:tcPr>
            <w:tcW w:w="4612" w:type="dxa"/>
            <w:shd w:val="clear" w:color="auto" w:fill="auto"/>
          </w:tcPr>
          <w:p w:rsidR="00245B69" w:rsidRPr="00C25937" w:rsidRDefault="00245B69" w:rsidP="00B00326">
            <w:pPr>
              <w:spacing w:line="276" w:lineRule="auto"/>
              <w:jc w:val="both"/>
              <w:rPr>
                <w:rFonts w:ascii="Times New Roman" w:hAnsi="Times New Roman" w:cs="Times New Roman"/>
                <w:b/>
                <w:bCs/>
                <w:sz w:val="24"/>
                <w:szCs w:val="24"/>
              </w:rPr>
            </w:pPr>
            <w:r w:rsidRPr="00C25937">
              <w:rPr>
                <w:rFonts w:ascii="Times New Roman" w:hAnsi="Times New Roman" w:cs="Times New Roman"/>
                <w:b/>
                <w:bCs/>
                <w:sz w:val="24"/>
                <w:szCs w:val="24"/>
              </w:rPr>
              <w:t>Poveikis aplinkos orui</w:t>
            </w:r>
          </w:p>
        </w:tc>
        <w:tc>
          <w:tcPr>
            <w:tcW w:w="2248" w:type="dxa"/>
            <w:shd w:val="clear" w:color="auto" w:fill="auto"/>
          </w:tcPr>
          <w:p w:rsidR="00245B69" w:rsidRPr="00C25937" w:rsidRDefault="00245B69" w:rsidP="00B00326">
            <w:pPr>
              <w:spacing w:line="276" w:lineRule="auto"/>
              <w:jc w:val="both"/>
              <w:rPr>
                <w:rFonts w:ascii="Times New Roman" w:hAnsi="Times New Roman" w:cs="Times New Roman"/>
                <w:sz w:val="24"/>
                <w:szCs w:val="24"/>
              </w:rPr>
            </w:pPr>
            <w:r w:rsidRPr="00C25937">
              <w:rPr>
                <w:rFonts w:ascii="Times New Roman" w:hAnsi="Times New Roman" w:cs="Times New Roman"/>
                <w:sz w:val="24"/>
                <w:szCs w:val="24"/>
              </w:rPr>
              <w:t>nėra</w:t>
            </w:r>
          </w:p>
        </w:tc>
        <w:tc>
          <w:tcPr>
            <w:tcW w:w="2873" w:type="dxa"/>
            <w:shd w:val="clear" w:color="auto" w:fill="auto"/>
          </w:tcPr>
          <w:p w:rsidR="00245B69" w:rsidRPr="00C25937" w:rsidRDefault="00245B69" w:rsidP="00B00326">
            <w:pPr>
              <w:spacing w:line="276" w:lineRule="auto"/>
              <w:jc w:val="both"/>
              <w:rPr>
                <w:rFonts w:ascii="Times New Roman" w:hAnsi="Times New Roman" w:cs="Times New Roman"/>
                <w:sz w:val="24"/>
                <w:szCs w:val="24"/>
              </w:rPr>
            </w:pPr>
            <w:r w:rsidRPr="00C25937">
              <w:rPr>
                <w:rFonts w:ascii="Times New Roman" w:hAnsi="Times New Roman" w:cs="Times New Roman"/>
                <w:sz w:val="24"/>
                <w:szCs w:val="24"/>
              </w:rPr>
              <w:t>labai nežymus (neigiamas)</w:t>
            </w:r>
          </w:p>
        </w:tc>
      </w:tr>
      <w:tr w:rsidR="00245B69" w:rsidRPr="00C25937" w:rsidTr="007411DC">
        <w:tc>
          <w:tcPr>
            <w:tcW w:w="4612" w:type="dxa"/>
            <w:shd w:val="clear" w:color="auto" w:fill="auto"/>
          </w:tcPr>
          <w:p w:rsidR="00245B69" w:rsidRPr="00C25937" w:rsidRDefault="00245B69" w:rsidP="00B00326">
            <w:pPr>
              <w:spacing w:line="276" w:lineRule="auto"/>
              <w:jc w:val="both"/>
              <w:rPr>
                <w:rFonts w:ascii="Times New Roman" w:hAnsi="Times New Roman" w:cs="Times New Roman"/>
                <w:b/>
                <w:bCs/>
                <w:sz w:val="24"/>
                <w:szCs w:val="24"/>
              </w:rPr>
            </w:pPr>
            <w:r w:rsidRPr="00C25937">
              <w:rPr>
                <w:rFonts w:ascii="Times New Roman" w:hAnsi="Times New Roman" w:cs="Times New Roman"/>
                <w:b/>
                <w:bCs/>
                <w:sz w:val="24"/>
                <w:szCs w:val="24"/>
              </w:rPr>
              <w:t>Poveikis vandenims</w:t>
            </w:r>
          </w:p>
        </w:tc>
        <w:tc>
          <w:tcPr>
            <w:tcW w:w="2248" w:type="dxa"/>
            <w:shd w:val="clear" w:color="auto" w:fill="auto"/>
          </w:tcPr>
          <w:p w:rsidR="00245B69" w:rsidRPr="00C25937" w:rsidRDefault="00245B69" w:rsidP="00B00326">
            <w:pPr>
              <w:spacing w:line="276" w:lineRule="auto"/>
              <w:jc w:val="both"/>
              <w:rPr>
                <w:rFonts w:ascii="Times New Roman" w:hAnsi="Times New Roman" w:cs="Times New Roman"/>
                <w:sz w:val="24"/>
                <w:szCs w:val="24"/>
              </w:rPr>
            </w:pPr>
            <w:r w:rsidRPr="00C25937">
              <w:rPr>
                <w:rFonts w:ascii="Times New Roman" w:hAnsi="Times New Roman" w:cs="Times New Roman"/>
                <w:sz w:val="24"/>
                <w:szCs w:val="24"/>
              </w:rPr>
              <w:t>nėra</w:t>
            </w:r>
          </w:p>
        </w:tc>
        <w:tc>
          <w:tcPr>
            <w:tcW w:w="2873" w:type="dxa"/>
            <w:shd w:val="clear" w:color="auto" w:fill="auto"/>
          </w:tcPr>
          <w:p w:rsidR="00245B69" w:rsidRPr="00C25937" w:rsidRDefault="00245B69" w:rsidP="00B00326">
            <w:pPr>
              <w:spacing w:line="276" w:lineRule="auto"/>
              <w:jc w:val="both"/>
              <w:rPr>
                <w:rFonts w:ascii="Times New Roman" w:hAnsi="Times New Roman" w:cs="Times New Roman"/>
                <w:sz w:val="24"/>
                <w:szCs w:val="24"/>
              </w:rPr>
            </w:pPr>
            <w:r w:rsidRPr="00C25937">
              <w:rPr>
                <w:rFonts w:ascii="Times New Roman" w:hAnsi="Times New Roman" w:cs="Times New Roman"/>
                <w:sz w:val="24"/>
                <w:szCs w:val="24"/>
              </w:rPr>
              <w:t>nėra</w:t>
            </w:r>
          </w:p>
        </w:tc>
      </w:tr>
      <w:tr w:rsidR="00245B69" w:rsidRPr="00C25937" w:rsidTr="007411DC">
        <w:tc>
          <w:tcPr>
            <w:tcW w:w="4612" w:type="dxa"/>
            <w:shd w:val="clear" w:color="auto" w:fill="auto"/>
          </w:tcPr>
          <w:p w:rsidR="00245B69" w:rsidRPr="00C25937" w:rsidRDefault="00245B69" w:rsidP="00B00326">
            <w:pPr>
              <w:spacing w:line="276" w:lineRule="auto"/>
              <w:jc w:val="both"/>
              <w:rPr>
                <w:rFonts w:ascii="Times New Roman" w:hAnsi="Times New Roman" w:cs="Times New Roman"/>
                <w:b/>
                <w:bCs/>
                <w:sz w:val="24"/>
                <w:szCs w:val="24"/>
              </w:rPr>
            </w:pPr>
            <w:r w:rsidRPr="00C25937">
              <w:rPr>
                <w:rFonts w:ascii="Times New Roman" w:hAnsi="Times New Roman" w:cs="Times New Roman"/>
                <w:b/>
                <w:bCs/>
                <w:sz w:val="24"/>
                <w:szCs w:val="24"/>
              </w:rPr>
              <w:t>Poveikis dirvožemiui</w:t>
            </w:r>
          </w:p>
        </w:tc>
        <w:tc>
          <w:tcPr>
            <w:tcW w:w="2248" w:type="dxa"/>
            <w:shd w:val="clear" w:color="auto" w:fill="auto"/>
          </w:tcPr>
          <w:p w:rsidR="00245B69" w:rsidRPr="00C25937" w:rsidRDefault="00245B69" w:rsidP="00B00326">
            <w:pPr>
              <w:spacing w:line="276" w:lineRule="auto"/>
              <w:jc w:val="both"/>
              <w:rPr>
                <w:rFonts w:ascii="Times New Roman" w:hAnsi="Times New Roman" w:cs="Times New Roman"/>
                <w:sz w:val="24"/>
                <w:szCs w:val="24"/>
              </w:rPr>
            </w:pPr>
            <w:r w:rsidRPr="00C25937">
              <w:rPr>
                <w:rFonts w:ascii="Times New Roman" w:hAnsi="Times New Roman" w:cs="Times New Roman"/>
                <w:sz w:val="24"/>
                <w:szCs w:val="24"/>
              </w:rPr>
              <w:t>nėra</w:t>
            </w:r>
          </w:p>
        </w:tc>
        <w:tc>
          <w:tcPr>
            <w:tcW w:w="2873" w:type="dxa"/>
            <w:shd w:val="clear" w:color="auto" w:fill="auto"/>
          </w:tcPr>
          <w:p w:rsidR="00245B69" w:rsidRPr="00C25937" w:rsidRDefault="00245B69" w:rsidP="00B00326">
            <w:pPr>
              <w:spacing w:line="276" w:lineRule="auto"/>
              <w:jc w:val="both"/>
              <w:rPr>
                <w:rFonts w:ascii="Times New Roman" w:hAnsi="Times New Roman" w:cs="Times New Roman"/>
                <w:sz w:val="24"/>
                <w:szCs w:val="24"/>
              </w:rPr>
            </w:pPr>
            <w:r w:rsidRPr="00C25937">
              <w:rPr>
                <w:rFonts w:ascii="Times New Roman" w:hAnsi="Times New Roman" w:cs="Times New Roman"/>
                <w:sz w:val="24"/>
                <w:szCs w:val="24"/>
              </w:rPr>
              <w:t>nėra</w:t>
            </w:r>
          </w:p>
        </w:tc>
      </w:tr>
      <w:tr w:rsidR="00245B69" w:rsidRPr="00C25937" w:rsidTr="007411DC">
        <w:tc>
          <w:tcPr>
            <w:tcW w:w="4612" w:type="dxa"/>
            <w:shd w:val="clear" w:color="auto" w:fill="auto"/>
          </w:tcPr>
          <w:p w:rsidR="00245B69" w:rsidRPr="00C25937" w:rsidRDefault="00245B69" w:rsidP="00B00326">
            <w:pPr>
              <w:spacing w:line="276" w:lineRule="auto"/>
              <w:jc w:val="both"/>
              <w:rPr>
                <w:rFonts w:ascii="Times New Roman" w:hAnsi="Times New Roman" w:cs="Times New Roman"/>
                <w:b/>
                <w:bCs/>
                <w:sz w:val="24"/>
                <w:szCs w:val="24"/>
              </w:rPr>
            </w:pPr>
            <w:r w:rsidRPr="00C25937">
              <w:rPr>
                <w:rFonts w:ascii="Times New Roman" w:hAnsi="Times New Roman" w:cs="Times New Roman"/>
                <w:b/>
                <w:bCs/>
                <w:sz w:val="24"/>
                <w:szCs w:val="24"/>
              </w:rPr>
              <w:t>Įtaka triukšmui</w:t>
            </w:r>
          </w:p>
        </w:tc>
        <w:tc>
          <w:tcPr>
            <w:tcW w:w="2248" w:type="dxa"/>
            <w:shd w:val="clear" w:color="auto" w:fill="auto"/>
          </w:tcPr>
          <w:p w:rsidR="00245B69" w:rsidRPr="00C25937" w:rsidRDefault="00245B69" w:rsidP="00B00326">
            <w:pPr>
              <w:spacing w:line="276" w:lineRule="auto"/>
              <w:jc w:val="both"/>
              <w:rPr>
                <w:rFonts w:ascii="Times New Roman" w:hAnsi="Times New Roman" w:cs="Times New Roman"/>
                <w:sz w:val="24"/>
                <w:szCs w:val="24"/>
              </w:rPr>
            </w:pPr>
            <w:r w:rsidRPr="00C25937">
              <w:rPr>
                <w:rFonts w:ascii="Times New Roman" w:hAnsi="Times New Roman" w:cs="Times New Roman"/>
                <w:sz w:val="24"/>
                <w:szCs w:val="24"/>
              </w:rPr>
              <w:t>nėra</w:t>
            </w:r>
          </w:p>
        </w:tc>
        <w:tc>
          <w:tcPr>
            <w:tcW w:w="2873" w:type="dxa"/>
            <w:shd w:val="clear" w:color="auto" w:fill="auto"/>
          </w:tcPr>
          <w:p w:rsidR="00245B69" w:rsidRPr="00C25937" w:rsidRDefault="00245B69" w:rsidP="00B00326">
            <w:pPr>
              <w:spacing w:line="276" w:lineRule="auto"/>
              <w:jc w:val="both"/>
              <w:rPr>
                <w:rFonts w:ascii="Times New Roman" w:hAnsi="Times New Roman" w:cs="Times New Roman"/>
                <w:sz w:val="24"/>
                <w:szCs w:val="24"/>
              </w:rPr>
            </w:pPr>
            <w:r w:rsidRPr="00C25937">
              <w:rPr>
                <w:rFonts w:ascii="Times New Roman" w:hAnsi="Times New Roman" w:cs="Times New Roman"/>
                <w:sz w:val="24"/>
                <w:szCs w:val="24"/>
              </w:rPr>
              <w:t>labai nežymus (neigiamas)</w:t>
            </w:r>
          </w:p>
        </w:tc>
      </w:tr>
      <w:tr w:rsidR="00245B69" w:rsidRPr="00C25937" w:rsidTr="007411DC">
        <w:tc>
          <w:tcPr>
            <w:tcW w:w="4612" w:type="dxa"/>
            <w:shd w:val="clear" w:color="auto" w:fill="auto"/>
          </w:tcPr>
          <w:p w:rsidR="00245B69" w:rsidRPr="00C25937" w:rsidRDefault="00245B69" w:rsidP="00B00326">
            <w:pPr>
              <w:spacing w:line="276" w:lineRule="auto"/>
              <w:jc w:val="both"/>
              <w:rPr>
                <w:rFonts w:ascii="Times New Roman" w:hAnsi="Times New Roman" w:cs="Times New Roman"/>
                <w:b/>
                <w:bCs/>
                <w:sz w:val="24"/>
                <w:szCs w:val="24"/>
              </w:rPr>
            </w:pPr>
            <w:r w:rsidRPr="00C25937">
              <w:rPr>
                <w:rFonts w:ascii="Times New Roman" w:hAnsi="Times New Roman" w:cs="Times New Roman"/>
                <w:b/>
                <w:bCs/>
                <w:sz w:val="24"/>
                <w:szCs w:val="24"/>
              </w:rPr>
              <w:t>Poveikis biologinei įvairovei, kraštovaizdžiui bei žemės gelmėms</w:t>
            </w:r>
          </w:p>
        </w:tc>
        <w:tc>
          <w:tcPr>
            <w:tcW w:w="2248" w:type="dxa"/>
            <w:shd w:val="clear" w:color="auto" w:fill="auto"/>
          </w:tcPr>
          <w:p w:rsidR="00245B69" w:rsidRPr="00C25937" w:rsidRDefault="00245B69" w:rsidP="00B00326">
            <w:pPr>
              <w:spacing w:line="276" w:lineRule="auto"/>
              <w:jc w:val="both"/>
              <w:rPr>
                <w:rFonts w:ascii="Times New Roman" w:hAnsi="Times New Roman" w:cs="Times New Roman"/>
                <w:sz w:val="24"/>
                <w:szCs w:val="24"/>
              </w:rPr>
            </w:pPr>
            <w:r w:rsidRPr="00C25937">
              <w:rPr>
                <w:rFonts w:ascii="Times New Roman" w:hAnsi="Times New Roman" w:cs="Times New Roman"/>
                <w:sz w:val="24"/>
                <w:szCs w:val="24"/>
              </w:rPr>
              <w:t>nėra</w:t>
            </w:r>
          </w:p>
        </w:tc>
        <w:tc>
          <w:tcPr>
            <w:tcW w:w="2873" w:type="dxa"/>
            <w:shd w:val="clear" w:color="auto" w:fill="auto"/>
          </w:tcPr>
          <w:p w:rsidR="00245B69" w:rsidRPr="00C25937" w:rsidRDefault="00245B69" w:rsidP="00B00326">
            <w:pPr>
              <w:spacing w:line="276" w:lineRule="auto"/>
              <w:jc w:val="both"/>
              <w:rPr>
                <w:rFonts w:ascii="Times New Roman" w:hAnsi="Times New Roman" w:cs="Times New Roman"/>
                <w:sz w:val="24"/>
                <w:szCs w:val="24"/>
              </w:rPr>
            </w:pPr>
            <w:r w:rsidRPr="00C25937">
              <w:rPr>
                <w:rFonts w:ascii="Times New Roman" w:hAnsi="Times New Roman" w:cs="Times New Roman"/>
                <w:sz w:val="24"/>
                <w:szCs w:val="24"/>
              </w:rPr>
              <w:t>nėra</w:t>
            </w:r>
          </w:p>
        </w:tc>
      </w:tr>
      <w:tr w:rsidR="00245B69" w:rsidRPr="00C25937" w:rsidTr="007411DC">
        <w:tc>
          <w:tcPr>
            <w:tcW w:w="4612" w:type="dxa"/>
            <w:shd w:val="clear" w:color="auto" w:fill="auto"/>
          </w:tcPr>
          <w:p w:rsidR="00245B69" w:rsidRPr="00C25937" w:rsidRDefault="00245B69" w:rsidP="00B00326">
            <w:pPr>
              <w:spacing w:line="276" w:lineRule="auto"/>
              <w:jc w:val="both"/>
              <w:rPr>
                <w:rFonts w:ascii="Times New Roman" w:hAnsi="Times New Roman" w:cs="Times New Roman"/>
                <w:b/>
                <w:bCs/>
                <w:sz w:val="24"/>
                <w:szCs w:val="24"/>
              </w:rPr>
            </w:pPr>
            <w:r w:rsidRPr="00C25937">
              <w:rPr>
                <w:rFonts w:ascii="Times New Roman" w:hAnsi="Times New Roman" w:cs="Times New Roman"/>
                <w:b/>
                <w:bCs/>
                <w:sz w:val="24"/>
                <w:szCs w:val="24"/>
              </w:rPr>
              <w:t>Atliekos:</w:t>
            </w:r>
          </w:p>
        </w:tc>
        <w:tc>
          <w:tcPr>
            <w:tcW w:w="2248" w:type="dxa"/>
            <w:shd w:val="clear" w:color="auto" w:fill="auto"/>
          </w:tcPr>
          <w:p w:rsidR="00245B69" w:rsidRPr="00C25937" w:rsidRDefault="00245B69" w:rsidP="00B00326">
            <w:pPr>
              <w:spacing w:line="276" w:lineRule="auto"/>
              <w:jc w:val="both"/>
              <w:rPr>
                <w:rFonts w:ascii="Times New Roman" w:hAnsi="Times New Roman" w:cs="Times New Roman"/>
                <w:sz w:val="24"/>
                <w:szCs w:val="24"/>
              </w:rPr>
            </w:pPr>
          </w:p>
        </w:tc>
        <w:tc>
          <w:tcPr>
            <w:tcW w:w="2873" w:type="dxa"/>
            <w:shd w:val="clear" w:color="auto" w:fill="auto"/>
          </w:tcPr>
          <w:p w:rsidR="00245B69" w:rsidRPr="00C25937" w:rsidRDefault="00245B69" w:rsidP="00B00326">
            <w:pPr>
              <w:spacing w:line="276" w:lineRule="auto"/>
              <w:jc w:val="both"/>
              <w:rPr>
                <w:rFonts w:ascii="Times New Roman" w:hAnsi="Times New Roman" w:cs="Times New Roman"/>
                <w:sz w:val="24"/>
                <w:szCs w:val="24"/>
              </w:rPr>
            </w:pPr>
          </w:p>
        </w:tc>
      </w:tr>
      <w:tr w:rsidR="00245B69" w:rsidRPr="00C25937" w:rsidTr="007411DC">
        <w:tc>
          <w:tcPr>
            <w:tcW w:w="4612" w:type="dxa"/>
            <w:shd w:val="clear" w:color="auto" w:fill="auto"/>
          </w:tcPr>
          <w:p w:rsidR="00245B69" w:rsidRPr="00C25937" w:rsidRDefault="00245B69" w:rsidP="00B00326">
            <w:pPr>
              <w:spacing w:line="276" w:lineRule="auto"/>
              <w:jc w:val="both"/>
              <w:rPr>
                <w:rFonts w:ascii="Times New Roman" w:hAnsi="Times New Roman" w:cs="Times New Roman"/>
                <w:b/>
                <w:bCs/>
                <w:sz w:val="24"/>
                <w:szCs w:val="24"/>
              </w:rPr>
            </w:pPr>
            <w:r w:rsidRPr="00C25937">
              <w:rPr>
                <w:rFonts w:ascii="Times New Roman" w:hAnsi="Times New Roman" w:cs="Times New Roman"/>
                <w:b/>
                <w:bCs/>
                <w:sz w:val="24"/>
                <w:szCs w:val="24"/>
              </w:rPr>
              <w:t>Atliekų kiekio padidėjimas teritorijoje</w:t>
            </w:r>
          </w:p>
        </w:tc>
        <w:tc>
          <w:tcPr>
            <w:tcW w:w="2248" w:type="dxa"/>
            <w:shd w:val="clear" w:color="auto" w:fill="auto"/>
          </w:tcPr>
          <w:p w:rsidR="00245B69" w:rsidRPr="00C25937" w:rsidRDefault="00245B69" w:rsidP="00B00326">
            <w:pPr>
              <w:spacing w:line="276" w:lineRule="auto"/>
              <w:jc w:val="both"/>
              <w:rPr>
                <w:rFonts w:ascii="Times New Roman" w:hAnsi="Times New Roman" w:cs="Times New Roman"/>
                <w:sz w:val="24"/>
                <w:szCs w:val="24"/>
              </w:rPr>
            </w:pPr>
            <w:r w:rsidRPr="00C25937">
              <w:rPr>
                <w:rFonts w:ascii="Times New Roman" w:hAnsi="Times New Roman" w:cs="Times New Roman"/>
                <w:sz w:val="24"/>
                <w:szCs w:val="24"/>
              </w:rPr>
              <w:t>nėra</w:t>
            </w:r>
          </w:p>
        </w:tc>
        <w:tc>
          <w:tcPr>
            <w:tcW w:w="2873" w:type="dxa"/>
            <w:shd w:val="clear" w:color="auto" w:fill="auto"/>
          </w:tcPr>
          <w:p w:rsidR="00245B69" w:rsidRPr="00C25937" w:rsidRDefault="00245B69" w:rsidP="00B00326">
            <w:pPr>
              <w:spacing w:line="276" w:lineRule="auto"/>
              <w:jc w:val="both"/>
              <w:rPr>
                <w:rFonts w:ascii="Times New Roman" w:hAnsi="Times New Roman" w:cs="Times New Roman"/>
                <w:sz w:val="24"/>
                <w:szCs w:val="24"/>
                <w:highlight w:val="red"/>
              </w:rPr>
            </w:pPr>
            <w:r w:rsidRPr="00C25937">
              <w:rPr>
                <w:rFonts w:ascii="Times New Roman" w:hAnsi="Times New Roman" w:cs="Times New Roman"/>
                <w:sz w:val="24"/>
                <w:szCs w:val="24"/>
              </w:rPr>
              <w:t>nežymiai neigiamas</w:t>
            </w:r>
          </w:p>
        </w:tc>
      </w:tr>
      <w:tr w:rsidR="00245B69" w:rsidRPr="00C25937" w:rsidTr="007411DC">
        <w:tc>
          <w:tcPr>
            <w:tcW w:w="4612" w:type="dxa"/>
            <w:shd w:val="clear" w:color="auto" w:fill="auto"/>
          </w:tcPr>
          <w:p w:rsidR="00245B69" w:rsidRPr="00C25937" w:rsidRDefault="00245B69" w:rsidP="00B00326">
            <w:pPr>
              <w:spacing w:line="276" w:lineRule="auto"/>
              <w:jc w:val="both"/>
              <w:rPr>
                <w:rFonts w:ascii="Times New Roman" w:hAnsi="Times New Roman" w:cs="Times New Roman"/>
                <w:b/>
                <w:bCs/>
                <w:sz w:val="24"/>
                <w:szCs w:val="24"/>
              </w:rPr>
            </w:pPr>
            <w:r w:rsidRPr="00C25937">
              <w:rPr>
                <w:rFonts w:ascii="Times New Roman" w:hAnsi="Times New Roman" w:cs="Times New Roman"/>
                <w:b/>
                <w:bCs/>
                <w:sz w:val="24"/>
                <w:szCs w:val="24"/>
              </w:rPr>
              <w:t>Atliekų surinkimo ir perdirbimo situacijos pagerėjimas Lietuvoje</w:t>
            </w:r>
          </w:p>
        </w:tc>
        <w:tc>
          <w:tcPr>
            <w:tcW w:w="2248" w:type="dxa"/>
            <w:shd w:val="clear" w:color="auto" w:fill="auto"/>
          </w:tcPr>
          <w:p w:rsidR="00245B69" w:rsidRPr="00C25937" w:rsidRDefault="00245B69" w:rsidP="00B00326">
            <w:pPr>
              <w:spacing w:line="276" w:lineRule="auto"/>
              <w:jc w:val="both"/>
              <w:rPr>
                <w:rFonts w:ascii="Times New Roman" w:hAnsi="Times New Roman" w:cs="Times New Roman"/>
                <w:sz w:val="24"/>
                <w:szCs w:val="24"/>
              </w:rPr>
            </w:pPr>
            <w:r w:rsidRPr="00C25937">
              <w:rPr>
                <w:rFonts w:ascii="Times New Roman" w:hAnsi="Times New Roman" w:cs="Times New Roman"/>
                <w:sz w:val="24"/>
                <w:szCs w:val="24"/>
              </w:rPr>
              <w:t>neigiamas</w:t>
            </w:r>
          </w:p>
        </w:tc>
        <w:tc>
          <w:tcPr>
            <w:tcW w:w="2873" w:type="dxa"/>
            <w:shd w:val="clear" w:color="auto" w:fill="auto"/>
          </w:tcPr>
          <w:p w:rsidR="00245B69" w:rsidRPr="00C25937" w:rsidRDefault="00245B69" w:rsidP="00B00326">
            <w:pPr>
              <w:spacing w:line="276" w:lineRule="auto"/>
              <w:jc w:val="both"/>
              <w:rPr>
                <w:rFonts w:ascii="Times New Roman" w:hAnsi="Times New Roman" w:cs="Times New Roman"/>
                <w:sz w:val="24"/>
                <w:szCs w:val="24"/>
              </w:rPr>
            </w:pPr>
            <w:r w:rsidRPr="00C25937">
              <w:rPr>
                <w:rFonts w:ascii="Times New Roman" w:hAnsi="Times New Roman" w:cs="Times New Roman"/>
                <w:sz w:val="24"/>
                <w:szCs w:val="24"/>
              </w:rPr>
              <w:t>nežymiai teigiamas</w:t>
            </w:r>
          </w:p>
        </w:tc>
      </w:tr>
      <w:tr w:rsidR="00245B69" w:rsidRPr="00C25937" w:rsidTr="007411DC">
        <w:tc>
          <w:tcPr>
            <w:tcW w:w="4612" w:type="dxa"/>
            <w:shd w:val="clear" w:color="auto" w:fill="auto"/>
          </w:tcPr>
          <w:p w:rsidR="00245B69" w:rsidRPr="00C25937" w:rsidRDefault="00245B69" w:rsidP="00B00326">
            <w:pPr>
              <w:spacing w:line="276" w:lineRule="auto"/>
              <w:jc w:val="both"/>
              <w:rPr>
                <w:rFonts w:ascii="Times New Roman" w:hAnsi="Times New Roman" w:cs="Times New Roman"/>
                <w:b/>
                <w:bCs/>
                <w:sz w:val="24"/>
                <w:szCs w:val="24"/>
              </w:rPr>
            </w:pPr>
            <w:r w:rsidRPr="00C25937">
              <w:rPr>
                <w:rFonts w:ascii="Times New Roman" w:hAnsi="Times New Roman" w:cs="Times New Roman"/>
                <w:b/>
                <w:bCs/>
                <w:sz w:val="24"/>
                <w:szCs w:val="24"/>
              </w:rPr>
              <w:t>Įtaka socialinei ekonominei-aplinkai</w:t>
            </w:r>
          </w:p>
        </w:tc>
        <w:tc>
          <w:tcPr>
            <w:tcW w:w="2248" w:type="dxa"/>
            <w:shd w:val="clear" w:color="auto" w:fill="auto"/>
          </w:tcPr>
          <w:p w:rsidR="00245B69" w:rsidRPr="00C25937" w:rsidRDefault="00245B69" w:rsidP="00B00326">
            <w:pPr>
              <w:spacing w:line="276" w:lineRule="auto"/>
              <w:jc w:val="both"/>
              <w:rPr>
                <w:rFonts w:ascii="Times New Roman" w:hAnsi="Times New Roman" w:cs="Times New Roman"/>
                <w:sz w:val="24"/>
                <w:szCs w:val="24"/>
              </w:rPr>
            </w:pPr>
            <w:r w:rsidRPr="00C25937">
              <w:rPr>
                <w:rFonts w:ascii="Times New Roman" w:hAnsi="Times New Roman" w:cs="Times New Roman"/>
                <w:sz w:val="24"/>
                <w:szCs w:val="24"/>
              </w:rPr>
              <w:t>nežymiai neigiama</w:t>
            </w:r>
          </w:p>
        </w:tc>
        <w:tc>
          <w:tcPr>
            <w:tcW w:w="2873" w:type="dxa"/>
            <w:shd w:val="clear" w:color="auto" w:fill="auto"/>
          </w:tcPr>
          <w:p w:rsidR="00245B69" w:rsidRPr="00C25937" w:rsidRDefault="00245B69" w:rsidP="00B00326">
            <w:pPr>
              <w:spacing w:line="276" w:lineRule="auto"/>
              <w:jc w:val="both"/>
              <w:rPr>
                <w:rFonts w:ascii="Times New Roman" w:hAnsi="Times New Roman" w:cs="Times New Roman"/>
                <w:sz w:val="24"/>
                <w:szCs w:val="24"/>
              </w:rPr>
            </w:pPr>
            <w:r w:rsidRPr="00C25937">
              <w:rPr>
                <w:rFonts w:ascii="Times New Roman" w:hAnsi="Times New Roman" w:cs="Times New Roman"/>
                <w:sz w:val="24"/>
                <w:szCs w:val="24"/>
              </w:rPr>
              <w:t>nežymiai teigiamas</w:t>
            </w:r>
          </w:p>
        </w:tc>
      </w:tr>
      <w:tr w:rsidR="00245B69" w:rsidRPr="00C25937" w:rsidTr="007411DC">
        <w:tc>
          <w:tcPr>
            <w:tcW w:w="4612" w:type="dxa"/>
            <w:tcBorders>
              <w:bottom w:val="single" w:sz="6" w:space="0" w:color="000000"/>
            </w:tcBorders>
            <w:shd w:val="pct50" w:color="000000" w:fill="FFFFFF"/>
          </w:tcPr>
          <w:p w:rsidR="00245B69" w:rsidRPr="00C25937" w:rsidRDefault="00245B69" w:rsidP="00B00326">
            <w:pPr>
              <w:spacing w:line="276" w:lineRule="auto"/>
              <w:jc w:val="both"/>
              <w:rPr>
                <w:rFonts w:ascii="Times New Roman" w:hAnsi="Times New Roman" w:cs="Times New Roman"/>
                <w:b/>
                <w:bCs/>
                <w:color w:val="000080"/>
                <w:sz w:val="24"/>
                <w:szCs w:val="24"/>
              </w:rPr>
            </w:pPr>
            <w:r w:rsidRPr="00C25937">
              <w:rPr>
                <w:rFonts w:ascii="Times New Roman" w:hAnsi="Times New Roman" w:cs="Times New Roman"/>
                <w:b/>
                <w:bCs/>
                <w:color w:val="000080"/>
                <w:sz w:val="24"/>
                <w:szCs w:val="24"/>
              </w:rPr>
              <w:lastRenderedPageBreak/>
              <w:t>Bendras įvertinimas</w:t>
            </w:r>
          </w:p>
        </w:tc>
        <w:tc>
          <w:tcPr>
            <w:tcW w:w="2248" w:type="dxa"/>
            <w:tcBorders>
              <w:bottom w:val="single" w:sz="6" w:space="0" w:color="000000"/>
            </w:tcBorders>
            <w:shd w:val="pct50" w:color="000000" w:fill="FFFFFF"/>
          </w:tcPr>
          <w:p w:rsidR="00245B69" w:rsidRPr="00C25937" w:rsidRDefault="00245B69" w:rsidP="00B00326">
            <w:pPr>
              <w:spacing w:line="276" w:lineRule="auto"/>
              <w:jc w:val="both"/>
              <w:rPr>
                <w:rFonts w:ascii="Times New Roman" w:hAnsi="Times New Roman" w:cs="Times New Roman"/>
                <w:color w:val="000080"/>
                <w:sz w:val="24"/>
                <w:szCs w:val="24"/>
              </w:rPr>
            </w:pPr>
            <w:r w:rsidRPr="00C25937">
              <w:rPr>
                <w:rFonts w:ascii="Times New Roman" w:hAnsi="Times New Roman" w:cs="Times New Roman"/>
                <w:color w:val="000080"/>
                <w:sz w:val="24"/>
                <w:szCs w:val="24"/>
              </w:rPr>
              <w:t>Poveikio aplinkai nėra</w:t>
            </w:r>
          </w:p>
        </w:tc>
        <w:tc>
          <w:tcPr>
            <w:tcW w:w="2873" w:type="dxa"/>
            <w:tcBorders>
              <w:bottom w:val="single" w:sz="6" w:space="0" w:color="000000"/>
            </w:tcBorders>
            <w:shd w:val="pct50" w:color="000000" w:fill="FFFFFF"/>
          </w:tcPr>
          <w:p w:rsidR="00245B69" w:rsidRPr="00C25937" w:rsidRDefault="00245B69" w:rsidP="00B00326">
            <w:pPr>
              <w:spacing w:line="276" w:lineRule="auto"/>
              <w:jc w:val="both"/>
              <w:rPr>
                <w:rFonts w:ascii="Times New Roman" w:hAnsi="Times New Roman" w:cs="Times New Roman"/>
                <w:color w:val="000080"/>
                <w:sz w:val="24"/>
                <w:szCs w:val="24"/>
              </w:rPr>
            </w:pPr>
            <w:r w:rsidRPr="00C25937">
              <w:rPr>
                <w:rFonts w:ascii="Times New Roman" w:hAnsi="Times New Roman" w:cs="Times New Roman"/>
                <w:color w:val="000080"/>
                <w:sz w:val="24"/>
                <w:szCs w:val="24"/>
              </w:rPr>
              <w:t>Poveikis aplinkai nežymiai neigiamas</w:t>
            </w:r>
          </w:p>
        </w:tc>
      </w:tr>
    </w:tbl>
    <w:p w:rsidR="00245B69" w:rsidRDefault="00245B69" w:rsidP="00B00326">
      <w:pPr>
        <w:spacing w:line="276" w:lineRule="auto"/>
        <w:ind w:firstLine="720"/>
        <w:jc w:val="both"/>
        <w:rPr>
          <w:rFonts w:ascii="Times New Roman" w:hAnsi="Times New Roman" w:cs="Times New Roman"/>
          <w:b/>
          <w:sz w:val="24"/>
          <w:szCs w:val="24"/>
          <w:u w:val="single"/>
        </w:rPr>
      </w:pPr>
    </w:p>
    <w:p w:rsidR="00245B69" w:rsidRPr="0048208F" w:rsidRDefault="00245B69" w:rsidP="00B00326">
      <w:pPr>
        <w:spacing w:line="276" w:lineRule="auto"/>
        <w:ind w:firstLine="720"/>
        <w:jc w:val="both"/>
        <w:rPr>
          <w:rFonts w:ascii="Times New Roman" w:hAnsi="Times New Roman" w:cs="Times New Roman"/>
          <w:b/>
          <w:sz w:val="24"/>
          <w:szCs w:val="24"/>
          <w:u w:val="single"/>
        </w:rPr>
      </w:pPr>
      <w:r w:rsidRPr="0048208F">
        <w:rPr>
          <w:rFonts w:ascii="Times New Roman" w:hAnsi="Times New Roman" w:cs="Times New Roman"/>
          <w:b/>
          <w:sz w:val="24"/>
          <w:szCs w:val="24"/>
          <w:u w:val="single"/>
        </w:rPr>
        <w:t>4.2. 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w:t>
      </w:r>
    </w:p>
    <w:p w:rsidR="00245B69" w:rsidRDefault="00245B69" w:rsidP="00B00326">
      <w:pPr>
        <w:spacing w:line="276" w:lineRule="auto"/>
        <w:ind w:firstLine="720"/>
        <w:jc w:val="both"/>
        <w:rPr>
          <w:rFonts w:ascii="Times New Roman" w:hAnsi="Times New Roman" w:cs="Times New Roman"/>
          <w:sz w:val="24"/>
          <w:szCs w:val="24"/>
          <w:lang w:val="lt-LT"/>
        </w:rPr>
      </w:pPr>
      <w:r w:rsidRPr="0048208F">
        <w:rPr>
          <w:rFonts w:ascii="Times New Roman" w:hAnsi="Times New Roman" w:cs="Times New Roman"/>
          <w:sz w:val="24"/>
          <w:szCs w:val="24"/>
          <w:lang w:val="lt-LT"/>
        </w:rPr>
        <w:t>Ūkinė veikla vykdoma siekiant atitikti aplinkosauginius reikalavimus. Planuojama ūkinė veikla pavojaus aplinkai nesukelia, dėl to nesukels visuomenės nepasitenkinimo. Ūkinės veiklos vieta yra atokiau nuo gyvenamųjų namų, pramoninėje teritorijoje, todėl neturės neigiamo poveikio gyvenamajai, visuomeninei ir rekreacinei aplinkai bei gyventojų saugai ir visuomenės sveikatai. Be to, planuojama veikla yra labai panaši jau esamai veiklai toje teritorijoje ir  veikloms gretimose teritorijose</w:t>
      </w:r>
      <w:r>
        <w:rPr>
          <w:rFonts w:ascii="Times New Roman" w:hAnsi="Times New Roman" w:cs="Times New Roman"/>
          <w:sz w:val="24"/>
          <w:szCs w:val="24"/>
          <w:lang w:val="lt-LT"/>
        </w:rPr>
        <w:t>.</w:t>
      </w:r>
    </w:p>
    <w:p w:rsidR="00245B69" w:rsidRPr="0048208F" w:rsidRDefault="00245B69" w:rsidP="00B00326">
      <w:pPr>
        <w:pStyle w:val="BodyText1"/>
        <w:widowControl w:val="0"/>
        <w:suppressAutoHyphens w:val="0"/>
        <w:spacing w:line="276" w:lineRule="auto"/>
        <w:ind w:firstLine="720"/>
        <w:rPr>
          <w:rFonts w:ascii="Times New Roman" w:hAnsi="Times New Roman"/>
          <w:sz w:val="24"/>
          <w:szCs w:val="24"/>
          <w:lang w:val="lt-LT"/>
        </w:rPr>
      </w:pPr>
      <w:r w:rsidRPr="0048208F">
        <w:rPr>
          <w:rFonts w:ascii="Times New Roman" w:hAnsi="Times New Roman"/>
          <w:sz w:val="24"/>
          <w:szCs w:val="24"/>
          <w:lang w:val="lt-LT"/>
        </w:rPr>
        <w:t>Oro tarša į aplinką minimali tik nuo metalų pjovimo, triukšmas gyvenamajai aplinkai dėl didelio atstumo ir ekranų nepadidės. Autotransporto eismas teritorijoje nepadidės. PŪV veikla nesąlygoja kvapų išsiskyrimo, nes nenaudojamos cheminės ar kitos kvapus skleidžiančios medžiagos.</w:t>
      </w:r>
    </w:p>
    <w:p w:rsidR="00245B69" w:rsidRPr="0048208F" w:rsidRDefault="00245B69" w:rsidP="00B00326">
      <w:pPr>
        <w:pStyle w:val="BodyText1"/>
        <w:widowControl w:val="0"/>
        <w:suppressAutoHyphens w:val="0"/>
        <w:spacing w:line="276" w:lineRule="auto"/>
        <w:ind w:firstLine="720"/>
        <w:rPr>
          <w:rFonts w:ascii="Times New Roman" w:hAnsi="Times New Roman"/>
          <w:sz w:val="24"/>
          <w:szCs w:val="24"/>
          <w:lang w:val="lt-LT" w:eastAsia="en-US"/>
        </w:rPr>
      </w:pPr>
      <w:r w:rsidRPr="0048208F">
        <w:rPr>
          <w:rFonts w:ascii="Times New Roman" w:hAnsi="Times New Roman"/>
          <w:sz w:val="24"/>
          <w:szCs w:val="24"/>
          <w:lang w:val="lt-LT"/>
        </w:rPr>
        <w:t xml:space="preserve">Gyvenamuosius namus ir PŪV teritoriją skiria </w:t>
      </w:r>
      <w:r w:rsidRPr="00A77C7A">
        <w:rPr>
          <w:rFonts w:ascii="Times New Roman" w:hAnsi="Times New Roman"/>
          <w:sz w:val="24"/>
          <w:szCs w:val="24"/>
          <w:lang w:val="lt-LT"/>
        </w:rPr>
        <w:t>240 m.</w:t>
      </w:r>
      <w:r w:rsidRPr="0048208F">
        <w:rPr>
          <w:rFonts w:ascii="Times New Roman" w:hAnsi="Times New Roman"/>
          <w:sz w:val="24"/>
          <w:szCs w:val="24"/>
          <w:lang w:val="lt-LT"/>
        </w:rPr>
        <w:t xml:space="preserve"> ir pastatai.</w:t>
      </w:r>
    </w:p>
    <w:p w:rsidR="00245B69" w:rsidRDefault="00245B69" w:rsidP="00B00326">
      <w:pPr>
        <w:spacing w:line="276" w:lineRule="auto"/>
        <w:ind w:firstLine="720"/>
        <w:jc w:val="both"/>
        <w:rPr>
          <w:rFonts w:ascii="Times New Roman" w:hAnsi="Times New Roman"/>
          <w:sz w:val="24"/>
          <w:szCs w:val="24"/>
          <w:lang w:val="lt-LT"/>
        </w:rPr>
      </w:pPr>
      <w:r w:rsidRPr="0048208F">
        <w:rPr>
          <w:rFonts w:ascii="Times New Roman" w:hAnsi="Times New Roman"/>
          <w:sz w:val="24"/>
          <w:szCs w:val="24"/>
          <w:lang w:val="lt-LT"/>
        </w:rPr>
        <w:t xml:space="preserve">Dėl planuojamos ūkinės veiklos įtaka aplinkai (biologinei įvairovei, kraštovaizdžiui) nepadidės. Dėl PŪV žymios įtakos vietovės darbo rinkai nebus. Į darbą gali būti priimti </w:t>
      </w:r>
      <w:r>
        <w:rPr>
          <w:rFonts w:ascii="Times New Roman" w:hAnsi="Times New Roman"/>
          <w:sz w:val="24"/>
          <w:szCs w:val="24"/>
          <w:lang w:val="lt-LT"/>
        </w:rPr>
        <w:t>iki 4</w:t>
      </w:r>
      <w:r w:rsidRPr="0048208F">
        <w:rPr>
          <w:rFonts w:ascii="Times New Roman" w:hAnsi="Times New Roman"/>
          <w:sz w:val="24"/>
          <w:szCs w:val="24"/>
          <w:lang w:val="lt-LT"/>
        </w:rPr>
        <w:t xml:space="preserve"> darbuotoj</w:t>
      </w:r>
      <w:r>
        <w:rPr>
          <w:rFonts w:ascii="Times New Roman" w:hAnsi="Times New Roman"/>
          <w:sz w:val="24"/>
          <w:szCs w:val="24"/>
          <w:lang w:val="lt-LT"/>
        </w:rPr>
        <w:t>ų</w:t>
      </w:r>
      <w:r w:rsidRPr="0048208F">
        <w:rPr>
          <w:rFonts w:ascii="Times New Roman" w:hAnsi="Times New Roman"/>
          <w:sz w:val="24"/>
          <w:szCs w:val="24"/>
          <w:lang w:val="lt-LT"/>
        </w:rPr>
        <w:t>. PŪV poveikio gyventojų demografijai neturės.</w:t>
      </w:r>
    </w:p>
    <w:p w:rsidR="00245B69" w:rsidRDefault="00245B69" w:rsidP="00B00326">
      <w:pPr>
        <w:spacing w:line="276" w:lineRule="auto"/>
        <w:ind w:firstLine="720"/>
        <w:jc w:val="both"/>
        <w:rPr>
          <w:rFonts w:ascii="Times New Roman" w:hAnsi="Times New Roman"/>
          <w:sz w:val="24"/>
          <w:szCs w:val="24"/>
          <w:lang w:val="lt-LT"/>
        </w:rPr>
      </w:pPr>
    </w:p>
    <w:p w:rsidR="00245B69" w:rsidRPr="0048208F" w:rsidRDefault="00245B69" w:rsidP="00B00326">
      <w:pPr>
        <w:spacing w:line="276" w:lineRule="auto"/>
        <w:ind w:firstLine="720"/>
        <w:jc w:val="both"/>
        <w:rPr>
          <w:rFonts w:ascii="Times New Roman" w:hAnsi="Times New Roman" w:cs="Times New Roman"/>
          <w:b/>
          <w:sz w:val="24"/>
          <w:szCs w:val="24"/>
          <w:u w:val="single"/>
        </w:rPr>
      </w:pPr>
      <w:r w:rsidRPr="0048208F">
        <w:rPr>
          <w:rFonts w:ascii="Times New Roman" w:hAnsi="Times New Roman" w:cs="Times New Roman"/>
          <w:b/>
          <w:sz w:val="24"/>
          <w:szCs w:val="24"/>
          <w:u w:val="single"/>
        </w:rPr>
        <w:t>4.3. 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w:t>
      </w:r>
      <w:r>
        <w:rPr>
          <w:rFonts w:ascii="Times New Roman" w:hAnsi="Times New Roman" w:cs="Times New Roman"/>
          <w:b/>
          <w:sz w:val="24"/>
          <w:szCs w:val="24"/>
          <w:u w:val="single"/>
        </w:rPr>
        <w:t>cijai, veisimuisi ar žiemojimui.</w:t>
      </w:r>
    </w:p>
    <w:p w:rsidR="00245B69" w:rsidRDefault="00245B69" w:rsidP="00B00326">
      <w:pPr>
        <w:spacing w:line="276" w:lineRule="auto"/>
        <w:ind w:firstLine="720"/>
        <w:jc w:val="both"/>
        <w:rPr>
          <w:rFonts w:ascii="Times New Roman" w:hAnsi="Times New Roman" w:cs="Times New Roman"/>
          <w:sz w:val="24"/>
          <w:szCs w:val="24"/>
        </w:rPr>
      </w:pPr>
      <w:r w:rsidRPr="0048208F">
        <w:rPr>
          <w:rFonts w:ascii="Times New Roman" w:hAnsi="Times New Roman" w:cs="Times New Roman"/>
          <w:sz w:val="24"/>
          <w:szCs w:val="24"/>
        </w:rPr>
        <w:t>Veikla neturės neigiamos įtakos biologinei įvairovei, nes veikla bus vykdoma esamoje pramonės teritorijoje.</w:t>
      </w:r>
    </w:p>
    <w:p w:rsidR="00245B69" w:rsidRDefault="00245B69" w:rsidP="00B00326">
      <w:pPr>
        <w:spacing w:line="276" w:lineRule="auto"/>
        <w:ind w:firstLine="720"/>
        <w:jc w:val="both"/>
        <w:rPr>
          <w:rFonts w:ascii="Times New Roman" w:hAnsi="Times New Roman" w:cs="Times New Roman"/>
          <w:sz w:val="24"/>
          <w:szCs w:val="24"/>
        </w:rPr>
      </w:pPr>
    </w:p>
    <w:p w:rsidR="00245B69" w:rsidRPr="0048208F" w:rsidRDefault="00245B69" w:rsidP="00B00326">
      <w:pPr>
        <w:spacing w:line="276" w:lineRule="auto"/>
        <w:ind w:firstLine="720"/>
        <w:jc w:val="both"/>
        <w:rPr>
          <w:rFonts w:ascii="Times New Roman" w:hAnsi="Times New Roman" w:cs="Times New Roman"/>
          <w:b/>
          <w:sz w:val="24"/>
          <w:szCs w:val="24"/>
          <w:u w:val="single"/>
        </w:rPr>
      </w:pPr>
      <w:r w:rsidRPr="0048208F">
        <w:rPr>
          <w:rFonts w:ascii="Times New Roman" w:hAnsi="Times New Roman" w:cs="Times New Roman"/>
          <w:b/>
          <w:sz w:val="24"/>
          <w:szCs w:val="24"/>
          <w:u w:val="single"/>
        </w:rPr>
        <w:t>4.4. Poveikis žemei ir dirvožemiui, pavyzdžiui, dėl numatomų did</w:t>
      </w:r>
      <w:r>
        <w:rPr>
          <w:rFonts w:ascii="Times New Roman" w:hAnsi="Times New Roman" w:cs="Times New Roman"/>
          <w:b/>
          <w:sz w:val="24"/>
          <w:szCs w:val="24"/>
          <w:u w:val="single"/>
        </w:rPr>
        <w:t>elės apimties žemės darbų (pvz.</w:t>
      </w:r>
      <w:r w:rsidRPr="0048208F">
        <w:rPr>
          <w:rFonts w:ascii="Times New Roman" w:hAnsi="Times New Roman" w:cs="Times New Roman"/>
          <w:b/>
          <w:sz w:val="24"/>
          <w:szCs w:val="24"/>
          <w:u w:val="single"/>
        </w:rPr>
        <w:t xml:space="preserve"> kalvų nukasimas, vandens telkinių gilinimas ar upių vagų tiesinimas); gausaus gamtos išteklių naudojimo; pagrindinės tikslinės žemės paskirties pakeitimo; </w:t>
      </w:r>
    </w:p>
    <w:p w:rsidR="00245B69" w:rsidRDefault="00245B69" w:rsidP="00B00326">
      <w:pPr>
        <w:spacing w:line="276" w:lineRule="auto"/>
        <w:ind w:firstLine="720"/>
        <w:jc w:val="both"/>
        <w:rPr>
          <w:rFonts w:ascii="Times New Roman" w:hAnsi="Times New Roman" w:cs="Times New Roman"/>
          <w:sz w:val="24"/>
          <w:szCs w:val="24"/>
        </w:rPr>
      </w:pPr>
      <w:r w:rsidRPr="0048208F">
        <w:rPr>
          <w:rFonts w:ascii="Times New Roman" w:hAnsi="Times New Roman" w:cs="Times New Roman"/>
          <w:sz w:val="24"/>
          <w:szCs w:val="24"/>
        </w:rPr>
        <w:t>Poveikio žemei ir dirvožemiui nebus, nes nenumatomi žemės darbai ir gamtos išteklių naudojimas. Visa veikla bus vykdoma jau esamame uždarame pastate</w:t>
      </w:r>
      <w:r>
        <w:rPr>
          <w:rFonts w:ascii="Times New Roman" w:hAnsi="Times New Roman" w:cs="Times New Roman"/>
          <w:sz w:val="24"/>
          <w:szCs w:val="24"/>
        </w:rPr>
        <w:t>, kuris išklotas asfaltbetonio danga</w:t>
      </w:r>
    </w:p>
    <w:p w:rsidR="00245B69" w:rsidRPr="0048208F" w:rsidRDefault="00245B69" w:rsidP="00B00326">
      <w:pPr>
        <w:spacing w:line="276" w:lineRule="auto"/>
        <w:ind w:firstLine="720"/>
        <w:jc w:val="both"/>
        <w:rPr>
          <w:rFonts w:ascii="Times New Roman" w:hAnsi="Times New Roman" w:cs="Times New Roman"/>
          <w:b/>
          <w:sz w:val="24"/>
          <w:szCs w:val="24"/>
          <w:u w:val="single"/>
        </w:rPr>
      </w:pPr>
      <w:r w:rsidRPr="0048208F">
        <w:rPr>
          <w:rFonts w:ascii="Times New Roman" w:hAnsi="Times New Roman" w:cs="Times New Roman"/>
          <w:b/>
          <w:sz w:val="24"/>
          <w:szCs w:val="24"/>
          <w:u w:val="single"/>
        </w:rPr>
        <w:t>4.5. Poveikis vandeniui, pakran</w:t>
      </w:r>
      <w:r>
        <w:rPr>
          <w:rFonts w:ascii="Times New Roman" w:hAnsi="Times New Roman" w:cs="Times New Roman"/>
          <w:b/>
          <w:sz w:val="24"/>
          <w:szCs w:val="24"/>
          <w:u w:val="single"/>
        </w:rPr>
        <w:t>čių zonoms, jūrų aplinkai (pvz.</w:t>
      </w:r>
      <w:r w:rsidRPr="0048208F">
        <w:rPr>
          <w:rFonts w:ascii="Times New Roman" w:hAnsi="Times New Roman" w:cs="Times New Roman"/>
          <w:b/>
          <w:sz w:val="24"/>
          <w:szCs w:val="24"/>
          <w:u w:val="single"/>
        </w:rPr>
        <w:t xml:space="preserve"> paviršinio ir požeminio vandens kokybei, hidrologiniam režimui, žvejybai, navigacijai, rekreacijai).</w:t>
      </w:r>
    </w:p>
    <w:p w:rsidR="00245B69" w:rsidRDefault="00245B69" w:rsidP="00B00326">
      <w:pPr>
        <w:spacing w:line="276" w:lineRule="auto"/>
        <w:ind w:firstLine="720"/>
        <w:jc w:val="both"/>
        <w:rPr>
          <w:rFonts w:ascii="Times New Roman" w:hAnsi="Times New Roman" w:cs="Times New Roman"/>
          <w:sz w:val="24"/>
          <w:szCs w:val="24"/>
        </w:rPr>
      </w:pPr>
      <w:r w:rsidRPr="0048208F">
        <w:rPr>
          <w:rFonts w:ascii="Times New Roman" w:hAnsi="Times New Roman" w:cs="Times New Roman"/>
          <w:sz w:val="24"/>
          <w:szCs w:val="24"/>
        </w:rPr>
        <w:t xml:space="preserve">Veikla neturi įtakos vandeniui, pakrančių zonoms, paviršinio ir požeminio vandens kokybei, kadangi </w:t>
      </w:r>
      <w:r>
        <w:rPr>
          <w:rFonts w:ascii="Times New Roman" w:hAnsi="Times New Roman" w:cs="Times New Roman"/>
          <w:sz w:val="24"/>
          <w:szCs w:val="24"/>
        </w:rPr>
        <w:t xml:space="preserve">arti PŪV nėra vandens telkinių. </w:t>
      </w:r>
      <w:r w:rsidRPr="0048208F">
        <w:rPr>
          <w:rFonts w:ascii="Times New Roman" w:hAnsi="Times New Roman" w:cs="Times New Roman"/>
          <w:sz w:val="24"/>
          <w:szCs w:val="24"/>
        </w:rPr>
        <w:t>PŪV bus vykdoma asfaltuot</w:t>
      </w:r>
      <w:r>
        <w:rPr>
          <w:rFonts w:ascii="Times New Roman" w:hAnsi="Times New Roman" w:cs="Times New Roman"/>
          <w:sz w:val="24"/>
          <w:szCs w:val="24"/>
        </w:rPr>
        <w:t xml:space="preserve">a danga išklotame pastate. </w:t>
      </w:r>
    </w:p>
    <w:p w:rsidR="00245B69" w:rsidRPr="0048208F" w:rsidRDefault="00245B69" w:rsidP="00B00326">
      <w:pPr>
        <w:spacing w:line="276" w:lineRule="auto"/>
        <w:ind w:firstLine="720"/>
        <w:jc w:val="both"/>
        <w:rPr>
          <w:rFonts w:ascii="Times New Roman" w:hAnsi="Times New Roman" w:cs="Times New Roman"/>
          <w:b/>
          <w:sz w:val="24"/>
          <w:szCs w:val="24"/>
          <w:u w:val="single"/>
        </w:rPr>
      </w:pPr>
      <w:r w:rsidRPr="0048208F">
        <w:rPr>
          <w:rFonts w:ascii="Times New Roman" w:hAnsi="Times New Roman" w:cs="Times New Roman"/>
          <w:b/>
          <w:sz w:val="24"/>
          <w:szCs w:val="24"/>
          <w:u w:val="single"/>
        </w:rPr>
        <w:t>4.6. Poveikis orui ir vietovės meteorologinėms sąlygoms (pvz., aplinkos oro kokybei, mikroklimatui).</w:t>
      </w:r>
    </w:p>
    <w:p w:rsidR="00245B69" w:rsidRDefault="00245B69" w:rsidP="00B00326">
      <w:pPr>
        <w:spacing w:line="276" w:lineRule="auto"/>
        <w:ind w:firstLine="720"/>
        <w:jc w:val="both"/>
        <w:rPr>
          <w:rFonts w:ascii="Times New Roman" w:hAnsi="Times New Roman" w:cs="Times New Roman"/>
          <w:sz w:val="24"/>
          <w:szCs w:val="24"/>
        </w:rPr>
      </w:pPr>
      <w:r w:rsidRPr="0048208F">
        <w:rPr>
          <w:rFonts w:ascii="Times New Roman" w:hAnsi="Times New Roman" w:cs="Times New Roman"/>
          <w:sz w:val="24"/>
          <w:szCs w:val="24"/>
        </w:rPr>
        <w:t xml:space="preserve">PŪV veiklos poveikis oro kokybei minimalus. </w:t>
      </w:r>
    </w:p>
    <w:p w:rsidR="00245B69" w:rsidRPr="0048208F" w:rsidRDefault="00245B69" w:rsidP="00B00326">
      <w:pPr>
        <w:spacing w:line="276" w:lineRule="auto"/>
        <w:ind w:firstLine="720"/>
        <w:jc w:val="both"/>
        <w:rPr>
          <w:rFonts w:ascii="Times New Roman" w:hAnsi="Times New Roman" w:cs="Times New Roman"/>
          <w:b/>
          <w:sz w:val="24"/>
          <w:szCs w:val="24"/>
          <w:u w:val="single"/>
        </w:rPr>
      </w:pPr>
      <w:r w:rsidRPr="0048208F">
        <w:rPr>
          <w:rFonts w:ascii="Times New Roman" w:hAnsi="Times New Roman" w:cs="Times New Roman"/>
          <w:b/>
          <w:sz w:val="24"/>
          <w:szCs w:val="24"/>
          <w:u w:val="single"/>
        </w:rPr>
        <w:t xml:space="preserve">4.7. Poveikis kraštovaizdžiui, pasižyminčiam estetinėmis, nekilnojamosiomis kultūros </w:t>
      </w:r>
      <w:r w:rsidRPr="0048208F">
        <w:rPr>
          <w:rFonts w:ascii="Times New Roman" w:hAnsi="Times New Roman" w:cs="Times New Roman"/>
          <w:b/>
          <w:sz w:val="24"/>
          <w:szCs w:val="24"/>
          <w:u w:val="single"/>
        </w:rPr>
        <w:lastRenderedPageBreak/>
        <w:t>ar kitomis vertybėmis, rekreaciniais ištekliais, ypač vizualinis, įskaitant poveikį dėl reljefo formų keitimo (pažeminimas, paaukštinimas, lyginimas).</w:t>
      </w:r>
    </w:p>
    <w:p w:rsidR="00245B69" w:rsidRDefault="00245B69" w:rsidP="00B00326">
      <w:pPr>
        <w:spacing w:line="276" w:lineRule="auto"/>
        <w:ind w:firstLine="720"/>
        <w:jc w:val="both"/>
        <w:rPr>
          <w:rFonts w:ascii="Times New Roman" w:hAnsi="Times New Roman" w:cs="Times New Roman"/>
          <w:sz w:val="24"/>
          <w:szCs w:val="24"/>
        </w:rPr>
      </w:pPr>
      <w:r w:rsidRPr="0048208F">
        <w:rPr>
          <w:rFonts w:ascii="Times New Roman" w:hAnsi="Times New Roman" w:cs="Times New Roman"/>
          <w:sz w:val="24"/>
          <w:szCs w:val="24"/>
        </w:rPr>
        <w:t xml:space="preserve">Poveikio kultūros vertybėms nebus, veikla bus vykdoma </w:t>
      </w:r>
      <w:r>
        <w:rPr>
          <w:rFonts w:ascii="Times New Roman" w:hAnsi="Times New Roman" w:cs="Times New Roman"/>
          <w:sz w:val="24"/>
          <w:szCs w:val="24"/>
        </w:rPr>
        <w:t>uždaruose</w:t>
      </w:r>
      <w:r w:rsidRPr="0048208F">
        <w:rPr>
          <w:rFonts w:ascii="Times New Roman" w:hAnsi="Times New Roman" w:cs="Times New Roman"/>
          <w:sz w:val="24"/>
          <w:szCs w:val="24"/>
        </w:rPr>
        <w:t xml:space="preserve"> pastat</w:t>
      </w:r>
      <w:r>
        <w:rPr>
          <w:rFonts w:ascii="Times New Roman" w:hAnsi="Times New Roman" w:cs="Times New Roman"/>
          <w:sz w:val="24"/>
          <w:szCs w:val="24"/>
        </w:rPr>
        <w:t>uose. Statybos darbai-naujai statomas angaras bus statomas tarp kitų analogiško pobūdžio statinių, esančių gretimose teritorijose, nebus aukštesnis nei gretimai esantys statiniai,</w:t>
      </w:r>
      <w:r w:rsidRPr="0048208F">
        <w:rPr>
          <w:rFonts w:ascii="Times New Roman" w:hAnsi="Times New Roman" w:cs="Times New Roman"/>
          <w:sz w:val="24"/>
          <w:szCs w:val="24"/>
        </w:rPr>
        <w:t xml:space="preserve"> kraštovaizdžio keitimai nebus atliekami, todėl veikla neturės neigiamo poveikio kraštovaizdžiui ir kultūros vertybėms</w:t>
      </w:r>
      <w:r>
        <w:rPr>
          <w:rFonts w:ascii="Times New Roman" w:hAnsi="Times New Roman" w:cs="Times New Roman"/>
          <w:sz w:val="24"/>
          <w:szCs w:val="24"/>
        </w:rPr>
        <w:t>.</w:t>
      </w:r>
    </w:p>
    <w:p w:rsidR="00245B69" w:rsidRPr="004A34BD" w:rsidRDefault="00245B69" w:rsidP="00B00326">
      <w:pPr>
        <w:spacing w:line="276" w:lineRule="auto"/>
        <w:ind w:firstLine="720"/>
        <w:jc w:val="both"/>
        <w:rPr>
          <w:rFonts w:ascii="Times New Roman" w:hAnsi="Times New Roman" w:cs="Times New Roman"/>
          <w:b/>
          <w:sz w:val="24"/>
          <w:szCs w:val="24"/>
          <w:u w:val="single"/>
        </w:rPr>
      </w:pPr>
      <w:r w:rsidRPr="004A34BD">
        <w:rPr>
          <w:rFonts w:ascii="Times New Roman" w:hAnsi="Times New Roman" w:cs="Times New Roman"/>
          <w:b/>
          <w:sz w:val="24"/>
          <w:szCs w:val="24"/>
          <w:u w:val="single"/>
        </w:rPr>
        <w:t>4.8. Poveiki</w:t>
      </w:r>
      <w:r>
        <w:rPr>
          <w:rFonts w:ascii="Times New Roman" w:hAnsi="Times New Roman" w:cs="Times New Roman"/>
          <w:b/>
          <w:sz w:val="24"/>
          <w:szCs w:val="24"/>
          <w:u w:val="single"/>
        </w:rPr>
        <w:t>s materialinėms vertybėms (pvz.</w:t>
      </w:r>
      <w:r w:rsidRPr="004A34BD">
        <w:rPr>
          <w:rFonts w:ascii="Times New Roman" w:hAnsi="Times New Roman" w:cs="Times New Roman"/>
          <w:b/>
          <w:sz w:val="24"/>
          <w:szCs w:val="24"/>
          <w:u w:val="single"/>
        </w:rPr>
        <w:t xml:space="preserve"> nekilnojamojo turto (žemės, statinių) paėmimas, poveikis statiniams dėl veiklos sukeliamo triukšmo, vibracijos, numatomi apribojimai nekilnojamajam turtui).</w:t>
      </w:r>
    </w:p>
    <w:p w:rsidR="00245B69" w:rsidRDefault="00245B69" w:rsidP="00B00326">
      <w:pPr>
        <w:spacing w:line="276" w:lineRule="auto"/>
        <w:ind w:firstLine="720"/>
        <w:jc w:val="both"/>
        <w:rPr>
          <w:rFonts w:ascii="Times New Roman" w:hAnsi="Times New Roman" w:cs="Times New Roman"/>
          <w:sz w:val="24"/>
          <w:szCs w:val="24"/>
        </w:rPr>
      </w:pPr>
      <w:r w:rsidRPr="004A34BD">
        <w:rPr>
          <w:rFonts w:ascii="Times New Roman" w:hAnsi="Times New Roman" w:cs="Times New Roman"/>
          <w:sz w:val="24"/>
          <w:szCs w:val="24"/>
        </w:rPr>
        <w:t>Poveikio aplinkinėms materialinėms ver</w:t>
      </w:r>
      <w:r>
        <w:rPr>
          <w:rFonts w:ascii="Times New Roman" w:hAnsi="Times New Roman" w:cs="Times New Roman"/>
          <w:sz w:val="24"/>
          <w:szCs w:val="24"/>
        </w:rPr>
        <w:t xml:space="preserve">tybėms </w:t>
      </w:r>
      <w:r w:rsidRPr="004A34BD">
        <w:rPr>
          <w:rFonts w:ascii="Times New Roman" w:hAnsi="Times New Roman" w:cs="Times New Roman"/>
          <w:sz w:val="24"/>
          <w:szCs w:val="24"/>
        </w:rPr>
        <w:t>nebus, kadangi greta nėra gyvenamųjų teritorijų, gretimuose pastatuose įsikūrusios panašia veikla užsiimančios įmonės.</w:t>
      </w:r>
    </w:p>
    <w:p w:rsidR="00245B69" w:rsidRPr="004A34BD" w:rsidRDefault="00245B69" w:rsidP="00B00326">
      <w:pPr>
        <w:spacing w:line="276" w:lineRule="auto"/>
        <w:ind w:firstLine="720"/>
        <w:jc w:val="both"/>
        <w:rPr>
          <w:rFonts w:ascii="Times New Roman" w:hAnsi="Times New Roman" w:cs="Times New Roman"/>
          <w:b/>
          <w:sz w:val="24"/>
          <w:szCs w:val="24"/>
          <w:u w:val="single"/>
        </w:rPr>
      </w:pPr>
      <w:r>
        <w:rPr>
          <w:rFonts w:ascii="Times New Roman" w:hAnsi="Times New Roman" w:cs="Times New Roman"/>
          <w:b/>
          <w:sz w:val="24"/>
          <w:szCs w:val="24"/>
          <w:u w:val="single"/>
        </w:rPr>
        <w:t>4.9</w:t>
      </w:r>
      <w:r w:rsidRPr="004A34BD">
        <w:rPr>
          <w:rFonts w:ascii="Times New Roman" w:hAnsi="Times New Roman" w:cs="Times New Roman"/>
          <w:b/>
          <w:sz w:val="24"/>
          <w:szCs w:val="24"/>
          <w:u w:val="single"/>
        </w:rPr>
        <w:t>. Poveikis kultūros paveldui, (pvz., dėl veiklos sukeliamo triukšmo, vibracijos, šviesos, šilumos, spinduliuotės).</w:t>
      </w:r>
    </w:p>
    <w:p w:rsidR="00245B69" w:rsidRPr="004A34BD" w:rsidRDefault="00245B69" w:rsidP="00B00326">
      <w:pPr>
        <w:spacing w:line="276" w:lineRule="auto"/>
        <w:ind w:firstLine="720"/>
        <w:jc w:val="both"/>
        <w:rPr>
          <w:rFonts w:ascii="Times New Roman" w:hAnsi="Times New Roman" w:cs="Times New Roman"/>
          <w:sz w:val="24"/>
          <w:szCs w:val="24"/>
        </w:rPr>
      </w:pPr>
      <w:r w:rsidRPr="004A34BD">
        <w:rPr>
          <w:rFonts w:ascii="Times New Roman" w:hAnsi="Times New Roman" w:cs="Times New Roman"/>
          <w:sz w:val="24"/>
          <w:szCs w:val="24"/>
        </w:rPr>
        <w:t xml:space="preserve">PŪV teritorijoje ir jos gretimybėse kultūros vertybių nėra. </w:t>
      </w:r>
      <w:r>
        <w:rPr>
          <w:rFonts w:ascii="Times New Roman" w:hAnsi="Times New Roman" w:cs="Times New Roman"/>
          <w:sz w:val="24"/>
          <w:szCs w:val="24"/>
        </w:rPr>
        <w:t xml:space="preserve"> </w:t>
      </w:r>
      <w:r w:rsidRPr="004A34BD">
        <w:rPr>
          <w:rFonts w:ascii="Times New Roman" w:hAnsi="Times New Roman" w:cs="Times New Roman"/>
          <w:sz w:val="24"/>
          <w:szCs w:val="24"/>
        </w:rPr>
        <w:t xml:space="preserve">Artimiausios nuo PŪV kultūros vertybės yra už </w:t>
      </w:r>
      <w:r w:rsidR="005C51A3">
        <w:rPr>
          <w:rFonts w:ascii="Times New Roman" w:hAnsi="Times New Roman" w:cs="Times New Roman"/>
          <w:sz w:val="24"/>
          <w:szCs w:val="24"/>
        </w:rPr>
        <w:t>700</w:t>
      </w:r>
      <w:r w:rsidRPr="00703834">
        <w:rPr>
          <w:rFonts w:ascii="Times New Roman" w:hAnsi="Times New Roman" w:cs="Times New Roman"/>
          <w:sz w:val="24"/>
          <w:szCs w:val="24"/>
        </w:rPr>
        <w:t xml:space="preserve"> m</w:t>
      </w:r>
      <w:r w:rsidRPr="004A34BD">
        <w:rPr>
          <w:rFonts w:ascii="Times New Roman" w:hAnsi="Times New Roman" w:cs="Times New Roman"/>
          <w:sz w:val="24"/>
          <w:szCs w:val="24"/>
        </w:rPr>
        <w:t xml:space="preserve">, </w:t>
      </w:r>
      <w:r w:rsidRPr="00ED2AEB">
        <w:rPr>
          <w:rFonts w:ascii="Times New Roman" w:hAnsi="Times New Roman" w:cs="Times New Roman"/>
          <w:sz w:val="24"/>
          <w:szCs w:val="24"/>
        </w:rPr>
        <w:t>žr. 3.1 punktą</w:t>
      </w:r>
      <w:r w:rsidRPr="004A34BD">
        <w:rPr>
          <w:rFonts w:ascii="Times New Roman" w:hAnsi="Times New Roman" w:cs="Times New Roman"/>
          <w:sz w:val="24"/>
          <w:szCs w:val="24"/>
        </w:rPr>
        <w:t>. Įvertinus atstumą iki artimiausių kultūros vertybių veiklos sukeliamas triukšmas įtakos kultūros vertybėms neturės.</w:t>
      </w:r>
    </w:p>
    <w:p w:rsidR="00245B69" w:rsidRPr="004A34BD" w:rsidRDefault="00245B69" w:rsidP="00B00326">
      <w:pPr>
        <w:spacing w:line="276" w:lineRule="auto"/>
        <w:ind w:firstLine="720"/>
        <w:jc w:val="both"/>
        <w:rPr>
          <w:rFonts w:ascii="Times New Roman" w:hAnsi="Times New Roman" w:cs="Times New Roman"/>
          <w:b/>
          <w:sz w:val="24"/>
          <w:szCs w:val="24"/>
          <w:u w:val="single"/>
        </w:rPr>
      </w:pPr>
      <w:r>
        <w:rPr>
          <w:rFonts w:ascii="Times New Roman" w:hAnsi="Times New Roman" w:cs="Times New Roman"/>
          <w:b/>
          <w:sz w:val="24"/>
          <w:szCs w:val="24"/>
          <w:u w:val="single"/>
        </w:rPr>
        <w:t>4.10</w:t>
      </w:r>
      <w:r w:rsidRPr="004A34BD">
        <w:rPr>
          <w:rFonts w:ascii="Times New Roman" w:hAnsi="Times New Roman" w:cs="Times New Roman"/>
          <w:b/>
          <w:sz w:val="24"/>
          <w:szCs w:val="24"/>
          <w:u w:val="single"/>
        </w:rPr>
        <w:t xml:space="preserve">. Galimas reikšmingas poveikis </w:t>
      </w:r>
      <w:r>
        <w:rPr>
          <w:rFonts w:ascii="Times New Roman" w:hAnsi="Times New Roman" w:cs="Times New Roman"/>
          <w:b/>
          <w:sz w:val="24"/>
          <w:szCs w:val="24"/>
          <w:u w:val="single"/>
        </w:rPr>
        <w:t>4</w:t>
      </w:r>
      <w:r w:rsidRPr="001A1C46">
        <w:rPr>
          <w:rFonts w:ascii="Times New Roman" w:hAnsi="Times New Roman" w:cs="Times New Roman"/>
          <w:b/>
          <w:sz w:val="24"/>
          <w:szCs w:val="24"/>
          <w:u w:val="single"/>
        </w:rPr>
        <w:t xml:space="preserve"> punkte</w:t>
      </w:r>
      <w:r w:rsidRPr="004A34BD">
        <w:rPr>
          <w:rFonts w:ascii="Times New Roman" w:hAnsi="Times New Roman" w:cs="Times New Roman"/>
          <w:b/>
          <w:sz w:val="24"/>
          <w:szCs w:val="24"/>
          <w:u w:val="single"/>
        </w:rPr>
        <w:t xml:space="preserve"> nurodytų veiksnių sąveikai.</w:t>
      </w:r>
    </w:p>
    <w:p w:rsidR="00245B69" w:rsidRDefault="00245B69" w:rsidP="00B00326">
      <w:pPr>
        <w:spacing w:line="276" w:lineRule="auto"/>
        <w:ind w:firstLine="720"/>
        <w:jc w:val="both"/>
        <w:rPr>
          <w:rFonts w:ascii="Times New Roman" w:hAnsi="Times New Roman" w:cs="Times New Roman"/>
          <w:sz w:val="24"/>
          <w:szCs w:val="24"/>
        </w:rPr>
      </w:pPr>
      <w:r w:rsidRPr="004A34BD">
        <w:rPr>
          <w:rFonts w:ascii="Times New Roman" w:hAnsi="Times New Roman" w:cs="Times New Roman"/>
          <w:sz w:val="24"/>
          <w:szCs w:val="24"/>
        </w:rPr>
        <w:t xml:space="preserve">Reikšmingo neigiamo poveikio dėl </w:t>
      </w:r>
      <w:r>
        <w:rPr>
          <w:rFonts w:ascii="Times New Roman" w:hAnsi="Times New Roman" w:cs="Times New Roman"/>
          <w:sz w:val="24"/>
          <w:szCs w:val="24"/>
        </w:rPr>
        <w:t>4</w:t>
      </w:r>
      <w:r w:rsidRPr="004A34BD">
        <w:rPr>
          <w:rFonts w:ascii="Times New Roman" w:hAnsi="Times New Roman" w:cs="Times New Roman"/>
          <w:sz w:val="24"/>
          <w:szCs w:val="24"/>
        </w:rPr>
        <w:t xml:space="preserve"> punkte išvardintų veiksnių sąveikos nebus, nes PŪV teritorija nesiriboja su gyvenamosiomis, rekreacinėmis ir visuomeninės paskirties teritorijomis. PŪV poveikio šių teritorijų aplinkai nebus. Veikla neturės neigiamos įtakos biologinei įvairovei, nes veikla bus vykdoma esamoje pramonės teritorijoje. Poveikio žemei ir dirvožemiui nebus, nes nenumatomi žemės darbai ir gamtos išteklių naudojimas. Šalia PŪV nėra vandens telkinių, todėl poveikio vandenims nebus, veikla vykdoma uždar</w:t>
      </w:r>
      <w:r>
        <w:rPr>
          <w:rFonts w:ascii="Times New Roman" w:hAnsi="Times New Roman" w:cs="Times New Roman"/>
          <w:sz w:val="24"/>
          <w:szCs w:val="24"/>
        </w:rPr>
        <w:t>uose p</w:t>
      </w:r>
      <w:r w:rsidRPr="004A34BD">
        <w:rPr>
          <w:rFonts w:ascii="Times New Roman" w:hAnsi="Times New Roman" w:cs="Times New Roman"/>
          <w:sz w:val="24"/>
          <w:szCs w:val="24"/>
        </w:rPr>
        <w:t>astat</w:t>
      </w:r>
      <w:r>
        <w:rPr>
          <w:rFonts w:ascii="Times New Roman" w:hAnsi="Times New Roman" w:cs="Times New Roman"/>
          <w:sz w:val="24"/>
          <w:szCs w:val="24"/>
        </w:rPr>
        <w:t xml:space="preserve">uose, kuriuose išklota </w:t>
      </w:r>
      <w:r w:rsidRPr="004A34BD">
        <w:rPr>
          <w:rFonts w:ascii="Times New Roman" w:hAnsi="Times New Roman" w:cs="Times New Roman"/>
          <w:sz w:val="24"/>
          <w:szCs w:val="24"/>
        </w:rPr>
        <w:t>asfalt</w:t>
      </w:r>
      <w:r>
        <w:rPr>
          <w:rFonts w:ascii="Times New Roman" w:hAnsi="Times New Roman" w:cs="Times New Roman"/>
          <w:sz w:val="24"/>
          <w:szCs w:val="24"/>
        </w:rPr>
        <w:t>betonio danga,</w:t>
      </w:r>
      <w:r w:rsidRPr="004A34BD">
        <w:rPr>
          <w:rFonts w:ascii="Times New Roman" w:hAnsi="Times New Roman" w:cs="Times New Roman"/>
          <w:sz w:val="24"/>
          <w:szCs w:val="24"/>
        </w:rPr>
        <w:t xml:space="preserve"> kuri apsaugo nuo teršalų patekimo į gretimas teritorijas, todėl teršalų patekimo į paviršinius ir požeminius vandenis nebus. PŪV kultūros vertybėms, materialinėms vertybėms įtakos neturės, nes artimiausia kultūros vertybė yra už </w:t>
      </w:r>
      <w:r w:rsidR="005C51A3">
        <w:rPr>
          <w:rFonts w:ascii="Times New Roman" w:hAnsi="Times New Roman" w:cs="Times New Roman"/>
          <w:sz w:val="24"/>
          <w:szCs w:val="24"/>
        </w:rPr>
        <w:t>700</w:t>
      </w:r>
      <w:r w:rsidRPr="00703834">
        <w:rPr>
          <w:rFonts w:ascii="Times New Roman" w:hAnsi="Times New Roman" w:cs="Times New Roman"/>
          <w:sz w:val="24"/>
          <w:szCs w:val="24"/>
        </w:rPr>
        <w:t xml:space="preserve"> m,</w:t>
      </w:r>
      <w:r w:rsidRPr="004A34BD">
        <w:rPr>
          <w:rFonts w:ascii="Times New Roman" w:hAnsi="Times New Roman" w:cs="Times New Roman"/>
          <w:sz w:val="24"/>
          <w:szCs w:val="24"/>
        </w:rPr>
        <w:t xml:space="preserve"> kuriai PŪV triukšmas, oro tarša įtakos neturės</w:t>
      </w:r>
      <w:r>
        <w:rPr>
          <w:rFonts w:ascii="Times New Roman" w:hAnsi="Times New Roman" w:cs="Times New Roman"/>
          <w:sz w:val="24"/>
          <w:szCs w:val="24"/>
        </w:rPr>
        <w:t>.</w:t>
      </w:r>
    </w:p>
    <w:p w:rsidR="00245B69" w:rsidRPr="004A34BD" w:rsidRDefault="00245B69" w:rsidP="00B00326">
      <w:pPr>
        <w:spacing w:line="276" w:lineRule="auto"/>
        <w:ind w:firstLine="720"/>
        <w:jc w:val="both"/>
        <w:rPr>
          <w:rFonts w:ascii="Times New Roman" w:hAnsi="Times New Roman" w:cs="Times New Roman"/>
          <w:sz w:val="24"/>
          <w:szCs w:val="24"/>
        </w:rPr>
      </w:pPr>
    </w:p>
    <w:p w:rsidR="00245B69" w:rsidRPr="004A34BD" w:rsidRDefault="00245B69" w:rsidP="00B00326">
      <w:pPr>
        <w:spacing w:line="276" w:lineRule="auto"/>
        <w:ind w:firstLine="720"/>
        <w:jc w:val="both"/>
        <w:rPr>
          <w:rFonts w:ascii="Times New Roman" w:hAnsi="Times New Roman" w:cs="Times New Roman"/>
          <w:b/>
          <w:sz w:val="24"/>
          <w:szCs w:val="24"/>
          <w:u w:val="single"/>
        </w:rPr>
      </w:pPr>
      <w:r>
        <w:rPr>
          <w:rFonts w:ascii="Times New Roman" w:hAnsi="Times New Roman" w:cs="Times New Roman"/>
          <w:b/>
          <w:sz w:val="24"/>
          <w:szCs w:val="24"/>
          <w:u w:val="single"/>
        </w:rPr>
        <w:t>4.11</w:t>
      </w:r>
      <w:r w:rsidRPr="004A34BD">
        <w:rPr>
          <w:rFonts w:ascii="Times New Roman" w:hAnsi="Times New Roman" w:cs="Times New Roman"/>
          <w:b/>
          <w:sz w:val="24"/>
          <w:szCs w:val="24"/>
          <w:u w:val="single"/>
        </w:rPr>
        <w:t xml:space="preserve">. Galimas reikšmingas poveikis </w:t>
      </w:r>
      <w:r>
        <w:rPr>
          <w:rFonts w:ascii="Times New Roman" w:hAnsi="Times New Roman" w:cs="Times New Roman"/>
          <w:b/>
          <w:sz w:val="24"/>
          <w:szCs w:val="24"/>
          <w:u w:val="single"/>
        </w:rPr>
        <w:t>4</w:t>
      </w:r>
      <w:r w:rsidRPr="00237454">
        <w:rPr>
          <w:rFonts w:ascii="Times New Roman" w:hAnsi="Times New Roman" w:cs="Times New Roman"/>
          <w:b/>
          <w:sz w:val="24"/>
          <w:szCs w:val="24"/>
          <w:u w:val="single"/>
        </w:rPr>
        <w:t xml:space="preserve"> punkte</w:t>
      </w:r>
      <w:r w:rsidRPr="004A34BD">
        <w:rPr>
          <w:rFonts w:ascii="Times New Roman" w:hAnsi="Times New Roman" w:cs="Times New Roman"/>
          <w:b/>
          <w:sz w:val="24"/>
          <w:szCs w:val="24"/>
          <w:u w:val="single"/>
        </w:rPr>
        <w:t xml:space="preserve"> nurodytiems veiksniams, kurį lemia planuojamos ūkinės veiklos pažeidžiamumo rizika dėl ekstremaliųjų įvykių (pvz., didelių avarijų) ir (arba) ekstremaliųjų situacijų (nelaimių).</w:t>
      </w:r>
    </w:p>
    <w:p w:rsidR="00245B69" w:rsidRPr="004A34BD" w:rsidRDefault="00245B69" w:rsidP="00B00326">
      <w:pPr>
        <w:spacing w:line="276" w:lineRule="auto"/>
        <w:ind w:firstLine="720"/>
        <w:jc w:val="both"/>
        <w:rPr>
          <w:rFonts w:ascii="Times New Roman" w:hAnsi="Times New Roman" w:cs="Times New Roman"/>
          <w:sz w:val="24"/>
          <w:szCs w:val="24"/>
        </w:rPr>
      </w:pPr>
      <w:r w:rsidRPr="004A34BD">
        <w:rPr>
          <w:rFonts w:ascii="Times New Roman" w:hAnsi="Times New Roman" w:cs="Times New Roman"/>
          <w:sz w:val="24"/>
          <w:szCs w:val="24"/>
        </w:rPr>
        <w:t xml:space="preserve">Reikšmingo neigiamo poveikio </w:t>
      </w:r>
      <w:r>
        <w:rPr>
          <w:rFonts w:ascii="Times New Roman" w:hAnsi="Times New Roman" w:cs="Times New Roman"/>
          <w:sz w:val="24"/>
          <w:szCs w:val="24"/>
        </w:rPr>
        <w:t>4</w:t>
      </w:r>
      <w:r w:rsidRPr="004A34BD">
        <w:rPr>
          <w:rFonts w:ascii="Times New Roman" w:hAnsi="Times New Roman" w:cs="Times New Roman"/>
          <w:sz w:val="24"/>
          <w:szCs w:val="24"/>
        </w:rPr>
        <w:t xml:space="preserve"> punkte išvardintiems veiksniams dėl ekstremaliųjų situacijų nebus. Dėl PŪV galimos ekstremalios situacijos - gaisras, naftos produktų išsiliejimas. Veikla vykdoma uždar</w:t>
      </w:r>
      <w:r>
        <w:rPr>
          <w:rFonts w:ascii="Times New Roman" w:hAnsi="Times New Roman" w:cs="Times New Roman"/>
          <w:sz w:val="24"/>
          <w:szCs w:val="24"/>
        </w:rPr>
        <w:t xml:space="preserve">uose </w:t>
      </w:r>
      <w:r w:rsidRPr="004A34BD">
        <w:rPr>
          <w:rFonts w:ascii="Times New Roman" w:hAnsi="Times New Roman" w:cs="Times New Roman"/>
          <w:sz w:val="24"/>
          <w:szCs w:val="24"/>
        </w:rPr>
        <w:t>pastat</w:t>
      </w:r>
      <w:r>
        <w:rPr>
          <w:rFonts w:ascii="Times New Roman" w:hAnsi="Times New Roman" w:cs="Times New Roman"/>
          <w:sz w:val="24"/>
          <w:szCs w:val="24"/>
        </w:rPr>
        <w:t>uose</w:t>
      </w:r>
      <w:r w:rsidRPr="004A34BD">
        <w:rPr>
          <w:rFonts w:ascii="Times New Roman" w:hAnsi="Times New Roman" w:cs="Times New Roman"/>
          <w:sz w:val="24"/>
          <w:szCs w:val="24"/>
        </w:rPr>
        <w:t>, todėl naftos produktų išsiliejimo į aplinką tikimybė maža. Įmonėje naftos produktai laikomi uždarose talpose, jiems išsiliejus bus nedelsiant surenkami sorbentais. Gaisro atveju numatytos prevencinės priemonės. Gaisro gesinimui patalpose</w:t>
      </w:r>
      <w:r>
        <w:rPr>
          <w:rFonts w:ascii="Times New Roman" w:hAnsi="Times New Roman" w:cs="Times New Roman"/>
          <w:sz w:val="24"/>
          <w:szCs w:val="24"/>
        </w:rPr>
        <w:t xml:space="preserve"> yra parengti gesintuvai. </w:t>
      </w:r>
      <w:r w:rsidRPr="004A34BD">
        <w:rPr>
          <w:rFonts w:ascii="Times New Roman" w:hAnsi="Times New Roman" w:cs="Times New Roman"/>
          <w:sz w:val="24"/>
          <w:szCs w:val="24"/>
        </w:rPr>
        <w:t xml:space="preserve"> </w:t>
      </w:r>
      <w:r w:rsidRPr="004A34BD">
        <w:rPr>
          <w:rFonts w:ascii="Times New Roman" w:hAnsi="Times New Roman" w:cs="Times New Roman"/>
          <w:bCs/>
          <w:sz w:val="24"/>
          <w:szCs w:val="24"/>
        </w:rPr>
        <w:t xml:space="preserve">Gesintuvai ir gaisrinis inventorius bus parinktas vadovaujantis Bendrųjų priešgaisrinės </w:t>
      </w:r>
      <w:r w:rsidRPr="004A34BD">
        <w:rPr>
          <w:rFonts w:ascii="Times New Roman" w:hAnsi="Times New Roman" w:cs="Times New Roman"/>
          <w:sz w:val="24"/>
          <w:szCs w:val="24"/>
        </w:rPr>
        <w:t xml:space="preserve">saugos taisyklių </w:t>
      </w:r>
      <w:r w:rsidRPr="00237454">
        <w:rPr>
          <w:rFonts w:ascii="Times New Roman" w:hAnsi="Times New Roman" w:cs="Times New Roman"/>
          <w:sz w:val="24"/>
          <w:szCs w:val="24"/>
        </w:rPr>
        <w:t>5 priedu.</w:t>
      </w:r>
      <w:r w:rsidRPr="004A34BD">
        <w:rPr>
          <w:rFonts w:ascii="Times New Roman" w:hAnsi="Times New Roman" w:cs="Times New Roman"/>
          <w:sz w:val="24"/>
          <w:szCs w:val="24"/>
        </w:rPr>
        <w:t xml:space="preserve"> </w:t>
      </w:r>
    </w:p>
    <w:p w:rsidR="00245B69" w:rsidRDefault="00245B69" w:rsidP="00B00326">
      <w:pPr>
        <w:spacing w:line="276" w:lineRule="auto"/>
        <w:ind w:firstLine="720"/>
        <w:jc w:val="both"/>
        <w:rPr>
          <w:rFonts w:ascii="Times New Roman" w:eastAsia="Times New Roman" w:hAnsi="Times New Roman" w:cs="Times New Roman"/>
          <w:bCs/>
          <w:iCs/>
          <w:sz w:val="24"/>
          <w:szCs w:val="24"/>
        </w:rPr>
      </w:pPr>
      <w:r w:rsidRPr="004A34BD">
        <w:rPr>
          <w:rFonts w:ascii="Times New Roman" w:eastAsia="Times New Roman" w:hAnsi="Times New Roman" w:cs="Times New Roman"/>
          <w:bCs/>
          <w:iCs/>
          <w:sz w:val="24"/>
          <w:szCs w:val="24"/>
        </w:rPr>
        <w:t>Gaisro avarijų prevencijai darbuotojai bus instruktuojami ir mokomi kaip elgtis gaisro metu. Gaisro atveju vadovaujamasi priešgaisrinės saugos instrukcija</w:t>
      </w:r>
      <w:r>
        <w:rPr>
          <w:rFonts w:ascii="Times New Roman" w:eastAsia="Times New Roman" w:hAnsi="Times New Roman" w:cs="Times New Roman"/>
          <w:bCs/>
          <w:iCs/>
          <w:sz w:val="24"/>
          <w:szCs w:val="24"/>
        </w:rPr>
        <w:t>.</w:t>
      </w:r>
    </w:p>
    <w:p w:rsidR="00245B69" w:rsidRDefault="00245B69" w:rsidP="00B00326">
      <w:pPr>
        <w:spacing w:line="276" w:lineRule="auto"/>
        <w:ind w:firstLine="720"/>
        <w:jc w:val="both"/>
        <w:rPr>
          <w:rFonts w:ascii="Times New Roman" w:eastAsia="Times New Roman" w:hAnsi="Times New Roman" w:cs="Times New Roman"/>
          <w:bCs/>
          <w:iCs/>
          <w:sz w:val="24"/>
          <w:szCs w:val="24"/>
        </w:rPr>
      </w:pPr>
    </w:p>
    <w:p w:rsidR="00245B69" w:rsidRPr="004A34BD" w:rsidRDefault="00245B69" w:rsidP="00B00326">
      <w:pPr>
        <w:spacing w:line="276" w:lineRule="auto"/>
        <w:ind w:firstLine="720"/>
        <w:jc w:val="both"/>
        <w:rPr>
          <w:rFonts w:ascii="Times New Roman" w:hAnsi="Times New Roman" w:cs="Times New Roman"/>
          <w:b/>
          <w:sz w:val="24"/>
          <w:szCs w:val="24"/>
          <w:u w:val="single"/>
        </w:rPr>
      </w:pPr>
      <w:r>
        <w:rPr>
          <w:rFonts w:ascii="Times New Roman" w:eastAsia="Times New Roman" w:hAnsi="Times New Roman" w:cs="Times New Roman"/>
          <w:b/>
          <w:bCs/>
          <w:iCs/>
          <w:sz w:val="24"/>
          <w:szCs w:val="24"/>
          <w:u w:val="single"/>
        </w:rPr>
        <w:t>4.12</w:t>
      </w:r>
      <w:r w:rsidRPr="004A34BD">
        <w:rPr>
          <w:rFonts w:ascii="Times New Roman" w:eastAsia="Times New Roman" w:hAnsi="Times New Roman" w:cs="Times New Roman"/>
          <w:b/>
          <w:bCs/>
          <w:iCs/>
          <w:sz w:val="24"/>
          <w:szCs w:val="24"/>
          <w:u w:val="single"/>
        </w:rPr>
        <w:t xml:space="preserve">. </w:t>
      </w:r>
      <w:r w:rsidRPr="004A34BD">
        <w:rPr>
          <w:rFonts w:ascii="Times New Roman" w:hAnsi="Times New Roman" w:cs="Times New Roman"/>
          <w:b/>
          <w:sz w:val="24"/>
          <w:szCs w:val="24"/>
          <w:u w:val="single"/>
        </w:rPr>
        <w:t>Galimas reikšmingas tarpvalstybinis poveikis.</w:t>
      </w:r>
    </w:p>
    <w:p w:rsidR="00245B69" w:rsidRDefault="00245B69" w:rsidP="00B00326">
      <w:pPr>
        <w:spacing w:line="276" w:lineRule="auto"/>
        <w:ind w:firstLine="720"/>
        <w:jc w:val="both"/>
        <w:rPr>
          <w:rFonts w:ascii="Times New Roman" w:hAnsi="Times New Roman" w:cs="Times New Roman"/>
          <w:sz w:val="24"/>
          <w:szCs w:val="24"/>
        </w:rPr>
      </w:pPr>
      <w:r w:rsidRPr="004A34BD">
        <w:rPr>
          <w:rFonts w:ascii="Times New Roman" w:hAnsi="Times New Roman" w:cs="Times New Roman"/>
          <w:sz w:val="24"/>
          <w:szCs w:val="24"/>
        </w:rPr>
        <w:t>PŪV nebus susijusi su kitomis valstybėmis bei jų veiklomis, todėl įtakos tarpvalstybiniam poveikiui nebus.</w:t>
      </w:r>
    </w:p>
    <w:p w:rsidR="00245B69" w:rsidRPr="004A34BD" w:rsidRDefault="00245B69" w:rsidP="00B00326">
      <w:pPr>
        <w:spacing w:line="276" w:lineRule="auto"/>
        <w:ind w:firstLine="720"/>
        <w:jc w:val="both"/>
        <w:rPr>
          <w:rFonts w:ascii="Times New Roman" w:hAnsi="Times New Roman" w:cs="Times New Roman"/>
          <w:b/>
          <w:sz w:val="24"/>
          <w:szCs w:val="24"/>
          <w:u w:val="single"/>
        </w:rPr>
      </w:pPr>
      <w:r>
        <w:rPr>
          <w:rFonts w:ascii="Times New Roman" w:hAnsi="Times New Roman" w:cs="Times New Roman"/>
          <w:b/>
          <w:sz w:val="24"/>
          <w:szCs w:val="24"/>
          <w:u w:val="single"/>
        </w:rPr>
        <w:t>4.13</w:t>
      </w:r>
      <w:r w:rsidRPr="004A34BD">
        <w:rPr>
          <w:rFonts w:ascii="Times New Roman" w:hAnsi="Times New Roman" w:cs="Times New Roman"/>
          <w:b/>
          <w:sz w:val="24"/>
          <w:szCs w:val="24"/>
          <w:u w:val="single"/>
        </w:rPr>
        <w:t>. Planuojamos ūkinės veiklos charakteristikos ir (arba) priemonės, kurių numatoma imtis siekiant išvengti bet kokio reikšmingo neigiamo poveikio arba užkirsti jam kelią.</w:t>
      </w:r>
    </w:p>
    <w:p w:rsidR="00245B69" w:rsidRPr="004A34BD" w:rsidRDefault="00245B69" w:rsidP="00B00326">
      <w:pPr>
        <w:spacing w:line="276" w:lineRule="auto"/>
        <w:ind w:firstLine="720"/>
        <w:jc w:val="both"/>
        <w:rPr>
          <w:rFonts w:ascii="Times New Roman" w:hAnsi="Times New Roman" w:cs="Times New Roman"/>
          <w:sz w:val="24"/>
          <w:szCs w:val="24"/>
        </w:rPr>
      </w:pPr>
      <w:r w:rsidRPr="004A34BD">
        <w:rPr>
          <w:rFonts w:ascii="Times New Roman" w:hAnsi="Times New Roman" w:cs="Times New Roman"/>
          <w:sz w:val="24"/>
          <w:szCs w:val="24"/>
        </w:rPr>
        <w:lastRenderedPageBreak/>
        <w:t>Siekiant išvengti reikšmingo neigiamo poveikio aplinkai, įmonė ENTP atliekų t</w:t>
      </w:r>
      <w:r>
        <w:rPr>
          <w:rFonts w:ascii="Times New Roman" w:hAnsi="Times New Roman" w:cs="Times New Roman"/>
          <w:sz w:val="24"/>
          <w:szCs w:val="24"/>
        </w:rPr>
        <w:t>varkymo veiklą vykdys tik uždaruos</w:t>
      </w:r>
      <w:r w:rsidRPr="004A34BD">
        <w:rPr>
          <w:rFonts w:ascii="Times New Roman" w:hAnsi="Times New Roman" w:cs="Times New Roman"/>
          <w:sz w:val="24"/>
          <w:szCs w:val="24"/>
        </w:rPr>
        <w:t>e pastat</w:t>
      </w:r>
      <w:r>
        <w:rPr>
          <w:rFonts w:ascii="Times New Roman" w:hAnsi="Times New Roman" w:cs="Times New Roman"/>
          <w:sz w:val="24"/>
          <w:szCs w:val="24"/>
        </w:rPr>
        <w:t>uose, išklotuose</w:t>
      </w:r>
      <w:r w:rsidRPr="004A34BD">
        <w:rPr>
          <w:rFonts w:ascii="Times New Roman" w:hAnsi="Times New Roman" w:cs="Times New Roman"/>
          <w:sz w:val="24"/>
          <w:szCs w:val="24"/>
        </w:rPr>
        <w:t xml:space="preserve"> asfalt</w:t>
      </w:r>
      <w:r>
        <w:rPr>
          <w:rFonts w:ascii="Times New Roman" w:hAnsi="Times New Roman" w:cs="Times New Roman"/>
          <w:sz w:val="24"/>
          <w:szCs w:val="24"/>
        </w:rPr>
        <w:t>betonio danga</w:t>
      </w:r>
      <w:r w:rsidRPr="004A34BD">
        <w:rPr>
          <w:rFonts w:ascii="Times New Roman" w:hAnsi="Times New Roman" w:cs="Times New Roman"/>
          <w:sz w:val="24"/>
          <w:szCs w:val="24"/>
        </w:rPr>
        <w:t>s, kuri</w:t>
      </w:r>
      <w:r>
        <w:rPr>
          <w:rFonts w:ascii="Times New Roman" w:hAnsi="Times New Roman" w:cs="Times New Roman"/>
          <w:sz w:val="24"/>
          <w:szCs w:val="24"/>
        </w:rPr>
        <w:t>uose</w:t>
      </w:r>
      <w:r w:rsidRPr="004A34BD">
        <w:rPr>
          <w:rFonts w:ascii="Times New Roman" w:hAnsi="Times New Roman" w:cs="Times New Roman"/>
          <w:sz w:val="24"/>
          <w:szCs w:val="24"/>
        </w:rPr>
        <w:t xml:space="preserve"> numatytos zonos atliekų apdorojimui ir laikymui.  Atliekos bus laikomos griežtai laikantis atliekų tvarkymo taisyklių ir užtikrinant, </w:t>
      </w:r>
      <w:r>
        <w:rPr>
          <w:rFonts w:ascii="Times New Roman" w:hAnsi="Times New Roman" w:cs="Times New Roman"/>
          <w:sz w:val="24"/>
          <w:szCs w:val="24"/>
        </w:rPr>
        <w:t xml:space="preserve">todėl </w:t>
      </w:r>
      <w:r w:rsidRPr="004A34BD">
        <w:rPr>
          <w:rFonts w:ascii="Times New Roman" w:hAnsi="Times New Roman" w:cs="Times New Roman"/>
          <w:sz w:val="24"/>
          <w:szCs w:val="24"/>
        </w:rPr>
        <w:t>jos nepateks į aplinką ir neužterš dirvožemio ar p</w:t>
      </w:r>
      <w:r>
        <w:rPr>
          <w:rFonts w:ascii="Times New Roman" w:hAnsi="Times New Roman" w:cs="Times New Roman"/>
          <w:sz w:val="24"/>
          <w:szCs w:val="24"/>
        </w:rPr>
        <w:t xml:space="preserve">aviršinių vandenų. Patalpose </w:t>
      </w:r>
      <w:r w:rsidRPr="004A34BD">
        <w:rPr>
          <w:rFonts w:ascii="Times New Roman" w:hAnsi="Times New Roman" w:cs="Times New Roman"/>
          <w:sz w:val="24"/>
          <w:szCs w:val="24"/>
        </w:rPr>
        <w:t>išsiliejus pavojingoms atliekoms, bus naudojamas sorbentas skystų atliekų surinkimui. Atliekų bus laikoma ne daugiau negu numatyta taršos leidime. Įmonės pasirinkta ENTP tvarkymo technologija pagrįsta mechaniniu ardymu, ji sukelia tik minimalias emisijas į orą, technologijai nenaudojamas vanduo, todėl nesusidaro gamybinių nuotekų. Elektros energijos sunaudojimas nedidelis, kadangi elektros energija naudojama tik elektriniams rankiniams prietaisams ir patalpų apšvietimui bei pašildymui.</w:t>
      </w:r>
    </w:p>
    <w:p w:rsidR="00245B69" w:rsidRPr="00910027" w:rsidRDefault="00245B69" w:rsidP="00B00326">
      <w:pPr>
        <w:pStyle w:val="TOC11"/>
        <w:tabs>
          <w:tab w:val="left" w:pos="334"/>
          <w:tab w:val="right" w:leader="dot" w:pos="9812"/>
        </w:tabs>
        <w:spacing w:before="0" w:line="276" w:lineRule="auto"/>
        <w:ind w:left="0" w:firstLine="0"/>
        <w:rPr>
          <w:sz w:val="24"/>
          <w:szCs w:val="24"/>
        </w:rPr>
      </w:pPr>
    </w:p>
    <w:p w:rsidR="00245B69" w:rsidRPr="00935EE3" w:rsidRDefault="00245B69" w:rsidP="00B00326">
      <w:pPr>
        <w:pStyle w:val="BodyText"/>
        <w:spacing w:line="276" w:lineRule="auto"/>
        <w:ind w:left="116" w:right="238" w:firstLine="1180"/>
        <w:jc w:val="both"/>
        <w:rPr>
          <w:rFonts w:ascii="Times New Roman" w:hAnsi="Times New Roman"/>
          <w:sz w:val="24"/>
          <w:szCs w:val="24"/>
        </w:rPr>
      </w:pPr>
      <w:r w:rsidRPr="00935EE3">
        <w:rPr>
          <w:rFonts w:ascii="Times New Roman" w:hAnsi="Times New Roman"/>
          <w:sz w:val="24"/>
          <w:szCs w:val="24"/>
        </w:rPr>
        <w:t xml:space="preserve">   PRIDEDAMA: </w:t>
      </w:r>
    </w:p>
    <w:p w:rsidR="00245B69" w:rsidRPr="00935EE3" w:rsidRDefault="00245B69" w:rsidP="00B00326">
      <w:pPr>
        <w:pStyle w:val="BodyText"/>
        <w:spacing w:line="276" w:lineRule="auto"/>
        <w:ind w:left="116" w:right="238" w:firstLine="1180"/>
        <w:jc w:val="both"/>
        <w:rPr>
          <w:rFonts w:ascii="Times New Roman" w:hAnsi="Times New Roman"/>
          <w:sz w:val="24"/>
          <w:szCs w:val="24"/>
        </w:rPr>
      </w:pPr>
    </w:p>
    <w:p w:rsidR="00245B69" w:rsidRPr="006A755B" w:rsidRDefault="00245B69" w:rsidP="00B00326">
      <w:pPr>
        <w:pStyle w:val="BodyText"/>
        <w:numPr>
          <w:ilvl w:val="3"/>
          <w:numId w:val="1"/>
        </w:numPr>
        <w:spacing w:line="276" w:lineRule="auto"/>
        <w:ind w:right="238"/>
        <w:jc w:val="both"/>
        <w:rPr>
          <w:rFonts w:ascii="Times New Roman" w:hAnsi="Times New Roman"/>
          <w:sz w:val="24"/>
          <w:szCs w:val="24"/>
        </w:rPr>
      </w:pPr>
      <w:r>
        <w:rPr>
          <w:rFonts w:ascii="Times New Roman" w:hAnsi="Times New Roman"/>
          <w:sz w:val="24"/>
          <w:szCs w:val="24"/>
        </w:rPr>
        <w:t xml:space="preserve">  </w:t>
      </w:r>
      <w:r w:rsidRPr="00935EE3">
        <w:rPr>
          <w:rFonts w:ascii="Times New Roman" w:hAnsi="Times New Roman"/>
          <w:sz w:val="24"/>
          <w:szCs w:val="24"/>
        </w:rPr>
        <w:t>VĮ Registrų centro išrašai</w:t>
      </w:r>
      <w:r>
        <w:rPr>
          <w:rFonts w:ascii="Times New Roman" w:hAnsi="Times New Roman"/>
          <w:sz w:val="24"/>
          <w:szCs w:val="24"/>
        </w:rPr>
        <w:t>;</w:t>
      </w:r>
    </w:p>
    <w:p w:rsidR="00245B69" w:rsidRPr="006A755B" w:rsidRDefault="00245B69" w:rsidP="00B00326">
      <w:pPr>
        <w:pStyle w:val="BodyText"/>
        <w:numPr>
          <w:ilvl w:val="3"/>
          <w:numId w:val="1"/>
        </w:numPr>
        <w:spacing w:line="276" w:lineRule="auto"/>
        <w:ind w:right="238"/>
        <w:jc w:val="both"/>
        <w:rPr>
          <w:rFonts w:ascii="Times New Roman" w:hAnsi="Times New Roman"/>
          <w:sz w:val="24"/>
          <w:szCs w:val="24"/>
        </w:rPr>
      </w:pPr>
      <w:r>
        <w:rPr>
          <w:rFonts w:ascii="Times New Roman" w:hAnsi="Times New Roman"/>
          <w:sz w:val="24"/>
          <w:szCs w:val="24"/>
        </w:rPr>
        <w:t xml:space="preserve">  Žemės sklypo planas;</w:t>
      </w:r>
    </w:p>
    <w:p w:rsidR="00245B69" w:rsidRPr="006A755B" w:rsidRDefault="00245B69" w:rsidP="00B00326">
      <w:pPr>
        <w:pStyle w:val="BodyText"/>
        <w:numPr>
          <w:ilvl w:val="3"/>
          <w:numId w:val="1"/>
        </w:numPr>
        <w:tabs>
          <w:tab w:val="left" w:pos="1418"/>
        </w:tabs>
        <w:spacing w:line="276" w:lineRule="auto"/>
        <w:ind w:right="238"/>
        <w:jc w:val="both"/>
        <w:rPr>
          <w:rFonts w:ascii="Times New Roman" w:hAnsi="Times New Roman"/>
          <w:sz w:val="24"/>
          <w:szCs w:val="24"/>
        </w:rPr>
      </w:pPr>
      <w:r>
        <w:rPr>
          <w:rFonts w:ascii="Times New Roman" w:hAnsi="Times New Roman"/>
          <w:sz w:val="24"/>
          <w:szCs w:val="24"/>
        </w:rPr>
        <w:t>Pastato nuomos sutartis;</w:t>
      </w:r>
    </w:p>
    <w:p w:rsidR="00245B69" w:rsidRDefault="00245B69" w:rsidP="00B00326">
      <w:pPr>
        <w:pStyle w:val="BodyText"/>
        <w:tabs>
          <w:tab w:val="left" w:pos="1418"/>
        </w:tabs>
        <w:spacing w:line="276" w:lineRule="auto"/>
        <w:ind w:right="238" w:firstLine="709"/>
        <w:jc w:val="both"/>
        <w:rPr>
          <w:rFonts w:ascii="Times New Roman" w:hAnsi="Times New Roman"/>
          <w:sz w:val="24"/>
          <w:szCs w:val="24"/>
        </w:rPr>
      </w:pPr>
      <w:r>
        <w:rPr>
          <w:rFonts w:ascii="Times New Roman" w:hAnsi="Times New Roman"/>
          <w:sz w:val="24"/>
          <w:szCs w:val="24"/>
        </w:rPr>
        <w:t xml:space="preserve">4. </w:t>
      </w:r>
      <w:r>
        <w:rPr>
          <w:rFonts w:ascii="Times New Roman" w:hAnsi="Times New Roman"/>
          <w:sz w:val="24"/>
          <w:szCs w:val="24"/>
        </w:rPr>
        <w:tab/>
        <w:t>Žemės sklypo subnuomos sutartis;</w:t>
      </w:r>
    </w:p>
    <w:p w:rsidR="00245B69" w:rsidRDefault="00245B69" w:rsidP="00B00326">
      <w:pPr>
        <w:pStyle w:val="BodyText"/>
        <w:tabs>
          <w:tab w:val="left" w:pos="1418"/>
        </w:tabs>
        <w:spacing w:line="276" w:lineRule="auto"/>
        <w:ind w:right="238" w:firstLine="709"/>
        <w:jc w:val="both"/>
        <w:rPr>
          <w:rFonts w:ascii="Times New Roman" w:hAnsi="Times New Roman"/>
          <w:sz w:val="24"/>
          <w:szCs w:val="24"/>
        </w:rPr>
      </w:pPr>
      <w:r>
        <w:rPr>
          <w:rFonts w:ascii="Times New Roman" w:hAnsi="Times New Roman"/>
          <w:sz w:val="24"/>
          <w:szCs w:val="24"/>
        </w:rPr>
        <w:t xml:space="preserve">5. </w:t>
      </w:r>
      <w:r>
        <w:rPr>
          <w:rFonts w:ascii="Times New Roman" w:hAnsi="Times New Roman"/>
          <w:sz w:val="24"/>
          <w:szCs w:val="24"/>
        </w:rPr>
        <w:tab/>
        <w:t>Įmonės pažymėjimas.</w:t>
      </w:r>
    </w:p>
    <w:p w:rsidR="00245B69" w:rsidRDefault="00245B69" w:rsidP="00B00326">
      <w:pPr>
        <w:pStyle w:val="BodyText"/>
        <w:spacing w:before="6" w:line="276" w:lineRule="auto"/>
        <w:ind w:left="117" w:right="-1"/>
        <w:jc w:val="both"/>
        <w:rPr>
          <w:sz w:val="24"/>
          <w:szCs w:val="24"/>
        </w:rPr>
      </w:pPr>
    </w:p>
    <w:p w:rsidR="00245B69" w:rsidRPr="00910027" w:rsidRDefault="00245B69" w:rsidP="00B00326">
      <w:pPr>
        <w:pStyle w:val="BodyText"/>
        <w:spacing w:before="6" w:line="276" w:lineRule="auto"/>
        <w:ind w:left="117" w:right="-1"/>
        <w:jc w:val="both"/>
        <w:rPr>
          <w:sz w:val="24"/>
          <w:szCs w:val="24"/>
        </w:rPr>
      </w:pPr>
    </w:p>
    <w:p w:rsidR="00DD0493" w:rsidRDefault="00DD0493" w:rsidP="00B00326">
      <w:pPr>
        <w:spacing w:line="276" w:lineRule="auto"/>
      </w:pPr>
    </w:p>
    <w:sectPr w:rsidR="00DD0493" w:rsidSect="005501BC">
      <w:pgSz w:w="11906" w:h="16838"/>
      <w:pgMar w:top="1134" w:right="567" w:bottom="851"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00"/>
    <w:family w:val="swiss"/>
    <w:notTrueTyp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588ED066"/>
    <w:lvl w:ilvl="0">
      <w:start w:val="1"/>
      <w:numFmt w:val="decimal"/>
      <w:suff w:val="space"/>
      <w:lvlText w:val="%1."/>
      <w:lvlJc w:val="right"/>
      <w:pPr>
        <w:tabs>
          <w:tab w:val="num" w:pos="-360"/>
        </w:tabs>
        <w:ind w:left="360" w:hanging="360"/>
      </w:pPr>
      <w:rPr>
        <w:b/>
        <w:i w:val="0"/>
      </w:rPr>
    </w:lvl>
    <w:lvl w:ilvl="1">
      <w:start w:val="1"/>
      <w:numFmt w:val="decimal"/>
      <w:suff w:val="space"/>
      <w:lvlText w:val="%1.%2."/>
      <w:lvlJc w:val="left"/>
      <w:pPr>
        <w:tabs>
          <w:tab w:val="num" w:pos="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4B3A345E"/>
    <w:multiLevelType w:val="multilevel"/>
    <w:tmpl w:val="6490814C"/>
    <w:lvl w:ilvl="0">
      <w:start w:val="11"/>
      <w:numFmt w:val="decimal"/>
      <w:lvlText w:val="%1"/>
      <w:lvlJc w:val="left"/>
      <w:pPr>
        <w:ind w:left="116" w:hanging="760"/>
      </w:pPr>
      <w:rPr>
        <w:rFonts w:hint="default"/>
      </w:rPr>
    </w:lvl>
    <w:lvl w:ilvl="1">
      <w:start w:val="20"/>
      <w:numFmt w:val="decimal"/>
      <w:lvlText w:val="%1.%2"/>
      <w:lvlJc w:val="left"/>
      <w:pPr>
        <w:ind w:left="116" w:hanging="760"/>
      </w:pPr>
      <w:rPr>
        <w:rFonts w:hint="default"/>
      </w:rPr>
    </w:lvl>
    <w:lvl w:ilvl="2">
      <w:start w:val="1"/>
      <w:numFmt w:val="decimal"/>
      <w:lvlText w:val="%1.%2.%3."/>
      <w:lvlJc w:val="left"/>
      <w:pPr>
        <w:ind w:left="116" w:hanging="760"/>
      </w:pPr>
      <w:rPr>
        <w:rFonts w:ascii="Times New Roman" w:eastAsia="Arial" w:hAnsi="Times New Roman" w:cs="Times New Roman" w:hint="default"/>
        <w:spacing w:val="-1"/>
        <w:w w:val="102"/>
        <w:sz w:val="24"/>
        <w:szCs w:val="24"/>
      </w:rPr>
    </w:lvl>
    <w:lvl w:ilvl="3">
      <w:start w:val="1"/>
      <w:numFmt w:val="decimal"/>
      <w:lvlText w:val="%4."/>
      <w:lvlJc w:val="left"/>
      <w:pPr>
        <w:ind w:left="1424" w:hanging="701"/>
      </w:pPr>
      <w:rPr>
        <w:rFonts w:ascii="Times New Roman" w:eastAsia="Arial" w:hAnsi="Times New Roman" w:cs="Times New Roman" w:hint="default"/>
        <w:spacing w:val="-1"/>
        <w:w w:val="102"/>
        <w:sz w:val="24"/>
        <w:szCs w:val="24"/>
      </w:rPr>
    </w:lvl>
    <w:lvl w:ilvl="4">
      <w:numFmt w:val="bullet"/>
      <w:lvlText w:val="•"/>
      <w:lvlJc w:val="left"/>
      <w:pPr>
        <w:ind w:left="4255" w:hanging="701"/>
      </w:pPr>
      <w:rPr>
        <w:rFonts w:hint="default"/>
      </w:rPr>
    </w:lvl>
    <w:lvl w:ilvl="5">
      <w:numFmt w:val="bullet"/>
      <w:lvlText w:val="•"/>
      <w:lvlJc w:val="left"/>
      <w:pPr>
        <w:ind w:left="5200" w:hanging="701"/>
      </w:pPr>
      <w:rPr>
        <w:rFonts w:hint="default"/>
      </w:rPr>
    </w:lvl>
    <w:lvl w:ilvl="6">
      <w:numFmt w:val="bullet"/>
      <w:lvlText w:val="•"/>
      <w:lvlJc w:val="left"/>
      <w:pPr>
        <w:ind w:left="6145" w:hanging="701"/>
      </w:pPr>
      <w:rPr>
        <w:rFonts w:hint="default"/>
      </w:rPr>
    </w:lvl>
    <w:lvl w:ilvl="7">
      <w:numFmt w:val="bullet"/>
      <w:lvlText w:val="•"/>
      <w:lvlJc w:val="left"/>
      <w:pPr>
        <w:ind w:left="7090" w:hanging="701"/>
      </w:pPr>
      <w:rPr>
        <w:rFonts w:hint="default"/>
      </w:rPr>
    </w:lvl>
    <w:lvl w:ilvl="8">
      <w:numFmt w:val="bullet"/>
      <w:lvlText w:val="•"/>
      <w:lvlJc w:val="left"/>
      <w:pPr>
        <w:ind w:left="8036" w:hanging="701"/>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1296"/>
  <w:hyphenationZone w:val="396"/>
  <w:characterSpacingControl w:val="doNotCompress"/>
  <w:compat/>
  <w:rsids>
    <w:rsidRoot w:val="00245B69"/>
    <w:rsid w:val="00001129"/>
    <w:rsid w:val="00010BE8"/>
    <w:rsid w:val="000A157B"/>
    <w:rsid w:val="000A5F40"/>
    <w:rsid w:val="00137CD3"/>
    <w:rsid w:val="00245B69"/>
    <w:rsid w:val="002B5C91"/>
    <w:rsid w:val="00386DC5"/>
    <w:rsid w:val="003F305C"/>
    <w:rsid w:val="003F3BD5"/>
    <w:rsid w:val="00432A1F"/>
    <w:rsid w:val="0044727D"/>
    <w:rsid w:val="004672F4"/>
    <w:rsid w:val="004817F1"/>
    <w:rsid w:val="00516DFD"/>
    <w:rsid w:val="0053531D"/>
    <w:rsid w:val="00595B4C"/>
    <w:rsid w:val="005C51A3"/>
    <w:rsid w:val="00611649"/>
    <w:rsid w:val="0082587F"/>
    <w:rsid w:val="008B2A82"/>
    <w:rsid w:val="009250C6"/>
    <w:rsid w:val="009C485D"/>
    <w:rsid w:val="00A248D4"/>
    <w:rsid w:val="00AB73AD"/>
    <w:rsid w:val="00AE1E6C"/>
    <w:rsid w:val="00AE3590"/>
    <w:rsid w:val="00B00326"/>
    <w:rsid w:val="00B75945"/>
    <w:rsid w:val="00C207A3"/>
    <w:rsid w:val="00C31069"/>
    <w:rsid w:val="00C82E3F"/>
    <w:rsid w:val="00CA12F4"/>
    <w:rsid w:val="00CA6156"/>
    <w:rsid w:val="00D923EA"/>
    <w:rsid w:val="00DD0493"/>
    <w:rsid w:val="00E04D5B"/>
    <w:rsid w:val="00E20898"/>
    <w:rsid w:val="00E46BAB"/>
    <w:rsid w:val="00EA4EEE"/>
    <w:rsid w:val="00EB0C3E"/>
    <w:rsid w:val="00ED47E2"/>
    <w:rsid w:val="00F62C68"/>
    <w:rsid w:val="00F71700"/>
    <w:rsid w:val="00FE10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45B69"/>
    <w:pPr>
      <w:widowControl w:val="0"/>
      <w:spacing w:after="0" w:line="240" w:lineRule="auto"/>
    </w:pPr>
    <w:rPr>
      <w:rFonts w:ascii="Arial" w:eastAsia="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45B69"/>
    <w:rPr>
      <w:rFonts w:cs="Times New Roman"/>
      <w:sz w:val="19"/>
      <w:szCs w:val="19"/>
    </w:rPr>
  </w:style>
  <w:style w:type="character" w:customStyle="1" w:styleId="BodyTextChar">
    <w:name w:val="Body Text Char"/>
    <w:basedOn w:val="DefaultParagraphFont"/>
    <w:link w:val="BodyText"/>
    <w:uiPriority w:val="1"/>
    <w:rsid w:val="00245B69"/>
    <w:rPr>
      <w:rFonts w:ascii="Arial" w:eastAsia="Arial" w:hAnsi="Arial" w:cs="Times New Roman"/>
      <w:sz w:val="19"/>
      <w:szCs w:val="19"/>
      <w:lang w:val="en-US"/>
    </w:rPr>
  </w:style>
  <w:style w:type="paragraph" w:customStyle="1" w:styleId="TOC11">
    <w:name w:val="TOC 11"/>
    <w:basedOn w:val="Normal"/>
    <w:uiPriority w:val="1"/>
    <w:qFormat/>
    <w:rsid w:val="00245B69"/>
    <w:pPr>
      <w:spacing w:before="237"/>
      <w:ind w:left="335" w:hanging="219"/>
    </w:pPr>
    <w:rPr>
      <w:sz w:val="19"/>
      <w:szCs w:val="19"/>
    </w:rPr>
  </w:style>
  <w:style w:type="paragraph" w:customStyle="1" w:styleId="Heading11">
    <w:name w:val="Heading 11"/>
    <w:basedOn w:val="Normal"/>
    <w:uiPriority w:val="1"/>
    <w:qFormat/>
    <w:rsid w:val="00245B69"/>
    <w:pPr>
      <w:spacing w:before="74"/>
      <w:ind w:left="375" w:hanging="259"/>
      <w:outlineLvl w:val="1"/>
    </w:pPr>
    <w:rPr>
      <w:b/>
      <w:bCs/>
      <w:sz w:val="23"/>
      <w:szCs w:val="23"/>
    </w:rPr>
  </w:style>
  <w:style w:type="paragraph" w:styleId="ListParagraph">
    <w:name w:val="List Paragraph"/>
    <w:basedOn w:val="Normal"/>
    <w:uiPriority w:val="1"/>
    <w:qFormat/>
    <w:rsid w:val="00245B69"/>
    <w:pPr>
      <w:spacing w:before="235"/>
      <w:ind w:left="817" w:hanging="701"/>
    </w:pPr>
  </w:style>
  <w:style w:type="paragraph" w:customStyle="1" w:styleId="BodyText1">
    <w:name w:val="Body Text1"/>
    <w:link w:val="BodytextChar0"/>
    <w:rsid w:val="00245B69"/>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character" w:customStyle="1" w:styleId="BodytextChar0">
    <w:name w:val="Body text Char"/>
    <w:link w:val="BodyText1"/>
    <w:rsid w:val="00245B69"/>
    <w:rPr>
      <w:rFonts w:ascii="TimesLT" w:eastAsia="Times New Roman" w:hAnsi="TimesLT" w:cs="Times New Roman"/>
      <w:sz w:val="20"/>
      <w:szCs w:val="20"/>
      <w:lang w:val="en-US" w:eastAsia="ar-SA"/>
    </w:rPr>
  </w:style>
  <w:style w:type="paragraph" w:styleId="NormalWeb">
    <w:name w:val="Normal (Web)"/>
    <w:basedOn w:val="Normal"/>
    <w:uiPriority w:val="99"/>
    <w:unhideWhenUsed/>
    <w:rsid w:val="00245B69"/>
    <w:pPr>
      <w:widowControl/>
      <w:spacing w:before="100" w:beforeAutospacing="1" w:after="100" w:afterAutospacing="1"/>
    </w:pPr>
    <w:rPr>
      <w:rFonts w:ascii="Times New Roman" w:eastAsia="Times New Roman" w:hAnsi="Times New Roman" w:cs="Times New Roman"/>
      <w:sz w:val="24"/>
      <w:szCs w:val="24"/>
      <w:lang w:val="lt-LT" w:eastAsia="lt-LT"/>
    </w:rPr>
  </w:style>
  <w:style w:type="paragraph" w:customStyle="1" w:styleId="Pagrindinistekstas1">
    <w:name w:val="Pagrindinis tekstas1"/>
    <w:rsid w:val="00245B69"/>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BalloonText">
    <w:name w:val="Balloon Text"/>
    <w:basedOn w:val="Normal"/>
    <w:link w:val="BalloonTextChar"/>
    <w:uiPriority w:val="99"/>
    <w:semiHidden/>
    <w:unhideWhenUsed/>
    <w:rsid w:val="00245B69"/>
    <w:rPr>
      <w:rFonts w:ascii="Tahoma" w:hAnsi="Tahoma" w:cs="Tahoma"/>
      <w:sz w:val="16"/>
      <w:szCs w:val="16"/>
    </w:rPr>
  </w:style>
  <w:style w:type="character" w:customStyle="1" w:styleId="BalloonTextChar">
    <w:name w:val="Balloon Text Char"/>
    <w:basedOn w:val="DefaultParagraphFont"/>
    <w:link w:val="BalloonText"/>
    <w:uiPriority w:val="99"/>
    <w:semiHidden/>
    <w:rsid w:val="00245B69"/>
    <w:rPr>
      <w:rFonts w:ascii="Tahoma" w:eastAsia="Arial" w:hAnsi="Tahoma" w:cs="Tahoma"/>
      <w:sz w:val="16"/>
      <w:szCs w:val="16"/>
      <w:lang w:val="en-US"/>
    </w:rPr>
  </w:style>
  <w:style w:type="paragraph" w:customStyle="1" w:styleId="Standard">
    <w:name w:val="Standard"/>
    <w:rsid w:val="00245B69"/>
    <w:pPr>
      <w:suppressAutoHyphens/>
      <w:autoSpaceDN w:val="0"/>
      <w:spacing w:after="0" w:line="240" w:lineRule="auto"/>
      <w:textAlignment w:val="baseline"/>
    </w:pPr>
    <w:rPr>
      <w:rFonts w:ascii="Times New Roman" w:eastAsia="Times New Roman" w:hAnsi="Times New Roman" w:cs="Times New Roman"/>
      <w:kern w:val="3"/>
      <w:sz w:val="24"/>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45B69"/>
    <w:pPr>
      <w:widowControl w:val="0"/>
      <w:spacing w:after="0" w:line="240" w:lineRule="auto"/>
    </w:pPr>
    <w:rPr>
      <w:rFonts w:ascii="Arial" w:eastAsia="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45B69"/>
    <w:rPr>
      <w:rFonts w:cs="Times New Roman"/>
      <w:sz w:val="19"/>
      <w:szCs w:val="19"/>
    </w:rPr>
  </w:style>
  <w:style w:type="character" w:customStyle="1" w:styleId="BodyTextChar">
    <w:name w:val="Body Text Char"/>
    <w:basedOn w:val="DefaultParagraphFont"/>
    <w:link w:val="BodyText"/>
    <w:uiPriority w:val="1"/>
    <w:rsid w:val="00245B69"/>
    <w:rPr>
      <w:rFonts w:ascii="Arial" w:eastAsia="Arial" w:hAnsi="Arial" w:cs="Times New Roman"/>
      <w:sz w:val="19"/>
      <w:szCs w:val="19"/>
      <w:lang w:val="en-US"/>
    </w:rPr>
  </w:style>
  <w:style w:type="paragraph" w:customStyle="1" w:styleId="TOC11">
    <w:name w:val="TOC 11"/>
    <w:basedOn w:val="Normal"/>
    <w:uiPriority w:val="1"/>
    <w:qFormat/>
    <w:rsid w:val="00245B69"/>
    <w:pPr>
      <w:spacing w:before="237"/>
      <w:ind w:left="335" w:hanging="219"/>
    </w:pPr>
    <w:rPr>
      <w:sz w:val="19"/>
      <w:szCs w:val="19"/>
    </w:rPr>
  </w:style>
  <w:style w:type="paragraph" w:customStyle="1" w:styleId="Heading11">
    <w:name w:val="Heading 11"/>
    <w:basedOn w:val="Normal"/>
    <w:uiPriority w:val="1"/>
    <w:qFormat/>
    <w:rsid w:val="00245B69"/>
    <w:pPr>
      <w:spacing w:before="74"/>
      <w:ind w:left="375" w:hanging="259"/>
      <w:outlineLvl w:val="1"/>
    </w:pPr>
    <w:rPr>
      <w:b/>
      <w:bCs/>
      <w:sz w:val="23"/>
      <w:szCs w:val="23"/>
    </w:rPr>
  </w:style>
  <w:style w:type="paragraph" w:styleId="ListParagraph">
    <w:name w:val="List Paragraph"/>
    <w:basedOn w:val="Normal"/>
    <w:uiPriority w:val="1"/>
    <w:qFormat/>
    <w:rsid w:val="00245B69"/>
    <w:pPr>
      <w:spacing w:before="235"/>
      <w:ind w:left="817" w:hanging="701"/>
    </w:pPr>
  </w:style>
  <w:style w:type="paragraph" w:customStyle="1" w:styleId="BodyText1">
    <w:name w:val="Body Text1"/>
    <w:link w:val="BodytextChar0"/>
    <w:rsid w:val="00245B69"/>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character" w:customStyle="1" w:styleId="BodytextChar0">
    <w:name w:val="Body text Char"/>
    <w:link w:val="BodyText1"/>
    <w:rsid w:val="00245B69"/>
    <w:rPr>
      <w:rFonts w:ascii="TimesLT" w:eastAsia="Times New Roman" w:hAnsi="TimesLT" w:cs="Times New Roman"/>
      <w:sz w:val="20"/>
      <w:szCs w:val="20"/>
      <w:lang w:val="en-US" w:eastAsia="ar-SA"/>
    </w:rPr>
  </w:style>
  <w:style w:type="paragraph" w:styleId="NormalWeb">
    <w:name w:val="Normal (Web)"/>
    <w:basedOn w:val="Normal"/>
    <w:uiPriority w:val="99"/>
    <w:unhideWhenUsed/>
    <w:rsid w:val="00245B69"/>
    <w:pPr>
      <w:widowControl/>
      <w:spacing w:before="100" w:beforeAutospacing="1" w:after="100" w:afterAutospacing="1"/>
    </w:pPr>
    <w:rPr>
      <w:rFonts w:ascii="Times New Roman" w:eastAsia="Times New Roman" w:hAnsi="Times New Roman" w:cs="Times New Roman"/>
      <w:sz w:val="24"/>
      <w:szCs w:val="24"/>
      <w:lang w:val="lt-LT" w:eastAsia="lt-LT"/>
    </w:rPr>
  </w:style>
  <w:style w:type="paragraph" w:customStyle="1" w:styleId="Pagrindinistekstas1">
    <w:name w:val="Pagrindinis tekstas1"/>
    <w:rsid w:val="00245B69"/>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BalloonText">
    <w:name w:val="Balloon Text"/>
    <w:basedOn w:val="Normal"/>
    <w:link w:val="BalloonTextChar"/>
    <w:uiPriority w:val="99"/>
    <w:semiHidden/>
    <w:unhideWhenUsed/>
    <w:rsid w:val="00245B69"/>
    <w:rPr>
      <w:rFonts w:ascii="Tahoma" w:hAnsi="Tahoma" w:cs="Tahoma"/>
      <w:sz w:val="16"/>
      <w:szCs w:val="16"/>
    </w:rPr>
  </w:style>
  <w:style w:type="character" w:customStyle="1" w:styleId="BalloonTextChar">
    <w:name w:val="Balloon Text Char"/>
    <w:basedOn w:val="DefaultParagraphFont"/>
    <w:link w:val="BalloonText"/>
    <w:uiPriority w:val="99"/>
    <w:semiHidden/>
    <w:rsid w:val="00245B69"/>
    <w:rPr>
      <w:rFonts w:ascii="Tahoma" w:eastAsia="Arial" w:hAnsi="Tahoma" w:cs="Tahoma"/>
      <w:sz w:val="16"/>
      <w:szCs w:val="16"/>
      <w:lang w:val="en-US"/>
    </w:rPr>
  </w:style>
  <w:style w:type="paragraph" w:customStyle="1" w:styleId="Standard">
    <w:name w:val="Standard"/>
    <w:rsid w:val="00245B69"/>
    <w:pPr>
      <w:suppressAutoHyphens/>
      <w:autoSpaceDN w:val="0"/>
      <w:spacing w:after="0" w:line="240" w:lineRule="auto"/>
      <w:textAlignment w:val="baseline"/>
    </w:pPr>
    <w:rPr>
      <w:rFonts w:ascii="Times New Roman" w:eastAsia="Times New Roman" w:hAnsi="Times New Roman" w:cs="Times New Roman"/>
      <w:kern w:val="3"/>
      <w:sz w:val="24"/>
      <w:szCs w:val="20"/>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5565</Words>
  <Characters>31726</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asta</cp:lastModifiedBy>
  <cp:revision>2</cp:revision>
  <dcterms:created xsi:type="dcterms:W3CDTF">2017-09-07T07:40:00Z</dcterms:created>
  <dcterms:modified xsi:type="dcterms:W3CDTF">2017-09-07T07:40:00Z</dcterms:modified>
</cp:coreProperties>
</file>